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EC3" w:rsidRPr="00B06EC3" w:rsidRDefault="00B06EC3" w:rsidP="00B06EC3">
      <w:pPr>
        <w:keepNext/>
        <w:keepLines/>
        <w:spacing w:after="0" w:line="400" w:lineRule="atLeast"/>
        <w:ind w:firstLine="720"/>
        <w:jc w:val="center"/>
        <w:outlineLvl w:val="0"/>
        <w:rPr>
          <w:rFonts w:ascii="Times New Roman" w:eastAsia="Times New Roman" w:hAnsi="Times New Roman" w:cs="Times New Roman"/>
          <w:bCs/>
          <w:sz w:val="26"/>
          <w:szCs w:val="26"/>
          <w:lang w:val="nl-NL"/>
        </w:rPr>
      </w:pPr>
      <w:bookmarkStart w:id="0" w:name="_Toc2063848"/>
      <w:r w:rsidRPr="00B06EC3">
        <w:rPr>
          <w:rFonts w:ascii="Times New Roman" w:eastAsia="Times New Roman" w:hAnsi="Times New Roman" w:cs="Times New Roman"/>
          <w:b/>
          <w:bCs/>
          <w:sz w:val="26"/>
          <w:szCs w:val="26"/>
          <w:lang w:val="nl-NL"/>
        </w:rPr>
        <w:t xml:space="preserve">Bài </w:t>
      </w:r>
      <w:bookmarkEnd w:id="0"/>
      <w:r w:rsidR="001C2F68">
        <w:rPr>
          <w:rFonts w:ascii="Times New Roman" w:eastAsia="Times New Roman" w:hAnsi="Times New Roman" w:cs="Times New Roman"/>
          <w:b/>
          <w:bCs/>
          <w:sz w:val="26"/>
          <w:szCs w:val="26"/>
          <w:lang w:val="nl-NL"/>
        </w:rPr>
        <w:t>5</w:t>
      </w:r>
    </w:p>
    <w:p w:rsidR="00B06EC3" w:rsidRPr="00B06EC3" w:rsidRDefault="00B06EC3" w:rsidP="00B06EC3">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bookmarkStart w:id="1" w:name="_Toc2063849"/>
      <w:r w:rsidRPr="00B06EC3">
        <w:rPr>
          <w:rFonts w:ascii="Times New Roman" w:eastAsia="Times New Roman" w:hAnsi="Times New Roman" w:cs="Times New Roman"/>
          <w:b/>
          <w:bCs/>
          <w:sz w:val="26"/>
          <w:szCs w:val="26"/>
          <w:lang w:val="nl-NL"/>
        </w:rPr>
        <w:t xml:space="preserve">PHÁT TRIỂN KINH TẾ, XÃ HỘI, VĂN HÓA, </w:t>
      </w:r>
    </w:p>
    <w:p w:rsidR="00B06EC3" w:rsidRPr="00B06EC3" w:rsidRDefault="00B06EC3" w:rsidP="00B06EC3">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B06EC3">
        <w:rPr>
          <w:rFonts w:ascii="Times New Roman" w:eastAsia="Times New Roman" w:hAnsi="Times New Roman" w:cs="Times New Roman"/>
          <w:b/>
          <w:bCs/>
          <w:sz w:val="26"/>
          <w:szCs w:val="26"/>
          <w:lang w:val="nl-NL"/>
        </w:rPr>
        <w:t>CON NGƯỜI</w:t>
      </w:r>
      <w:bookmarkStart w:id="2" w:name="_Toc2063850"/>
      <w:bookmarkEnd w:id="1"/>
      <w:r w:rsidRPr="00B06EC3">
        <w:rPr>
          <w:rFonts w:ascii="Times New Roman" w:eastAsia="Times New Roman" w:hAnsi="Times New Roman" w:cs="Times New Roman"/>
          <w:b/>
          <w:bCs/>
          <w:sz w:val="26"/>
          <w:szCs w:val="26"/>
          <w:lang w:val="nl-NL"/>
        </w:rPr>
        <w:t xml:space="preserve"> Ở VIỆT NAM</w:t>
      </w:r>
      <w:bookmarkEnd w:id="2"/>
    </w:p>
    <w:p w:rsidR="00B06EC3" w:rsidRPr="00B06EC3" w:rsidRDefault="00B06EC3" w:rsidP="00B06EC3">
      <w:pPr>
        <w:keepNext/>
        <w:keepLines/>
        <w:spacing w:after="0" w:line="400" w:lineRule="atLeast"/>
        <w:ind w:firstLine="720"/>
        <w:jc w:val="center"/>
        <w:outlineLvl w:val="0"/>
        <w:rPr>
          <w:rFonts w:ascii="Times New Roman" w:eastAsia="Times New Roman" w:hAnsi="Times New Roman" w:cs="Times New Roman"/>
          <w:bCs/>
          <w:sz w:val="26"/>
          <w:szCs w:val="26"/>
          <w:lang w:val="nl-NL"/>
        </w:rPr>
      </w:pPr>
    </w:p>
    <w:p w:rsidR="00B06EC3" w:rsidRPr="00B06EC3" w:rsidRDefault="00B06EC3" w:rsidP="00B06EC3">
      <w:pPr>
        <w:keepNext/>
        <w:keepLines/>
        <w:spacing w:after="0" w:line="400" w:lineRule="atLeast"/>
        <w:ind w:firstLine="720"/>
        <w:outlineLvl w:val="1"/>
        <w:rPr>
          <w:rFonts w:ascii="Times New Roman" w:eastAsia="Times New Roman" w:hAnsi="Times New Roman" w:cs="Times New Roman"/>
          <w:bCs/>
          <w:sz w:val="26"/>
          <w:szCs w:val="26"/>
          <w:lang w:val="nl-NL"/>
        </w:rPr>
      </w:pPr>
      <w:bookmarkStart w:id="3" w:name="_Toc2063851"/>
      <w:r w:rsidRPr="00B06EC3">
        <w:rPr>
          <w:rFonts w:ascii="Times New Roman" w:eastAsia="Times New Roman" w:hAnsi="Times New Roman" w:cs="Times New Roman"/>
          <w:b/>
          <w:bCs/>
          <w:sz w:val="26"/>
          <w:szCs w:val="26"/>
          <w:lang w:val="nl-NL"/>
        </w:rPr>
        <w:t>1. Nội dung của chủ trương phát triển kinh tế, xã hội, văn hóa, con người ở Việt Nam hiện nay</w:t>
      </w:r>
      <w:bookmarkEnd w:id="3"/>
      <w:r w:rsidRPr="00B06EC3">
        <w:rPr>
          <w:rFonts w:ascii="Times New Roman" w:eastAsia="Times New Roman" w:hAnsi="Times New Roman" w:cs="Times New Roman"/>
          <w:b/>
          <w:bCs/>
          <w:sz w:val="26"/>
          <w:szCs w:val="26"/>
          <w:lang w:val="nl-NL"/>
        </w:rPr>
        <w:t xml:space="preserve">. </w:t>
      </w:r>
    </w:p>
    <w:p w:rsidR="00B06EC3" w:rsidRPr="00B06EC3" w:rsidRDefault="00B06EC3" w:rsidP="00B06EC3">
      <w:pPr>
        <w:keepNext/>
        <w:keepLines/>
        <w:spacing w:after="0" w:line="400" w:lineRule="atLeast"/>
        <w:ind w:firstLine="720"/>
        <w:outlineLvl w:val="2"/>
        <w:rPr>
          <w:rFonts w:ascii="Times New Roman" w:eastAsia="Times New Roman" w:hAnsi="Times New Roman" w:cs="Times New Roman"/>
          <w:bCs/>
          <w:i/>
          <w:sz w:val="26"/>
          <w:szCs w:val="26"/>
          <w:lang w:val="nl-NL"/>
        </w:rPr>
      </w:pPr>
      <w:bookmarkStart w:id="4" w:name="_Toc2063852"/>
      <w:r w:rsidRPr="00B06EC3">
        <w:rPr>
          <w:rFonts w:ascii="Times New Roman" w:eastAsia="Times New Roman" w:hAnsi="Times New Roman" w:cs="Times New Roman"/>
          <w:b/>
          <w:bCs/>
          <w:i/>
          <w:sz w:val="26"/>
          <w:szCs w:val="26"/>
          <w:lang w:val="nl-NL"/>
        </w:rPr>
        <w:t xml:space="preserve">1.1. </w:t>
      </w:r>
      <w:bookmarkStart w:id="5" w:name="_Hlk532760227"/>
      <w:r w:rsidRPr="00B06EC3">
        <w:rPr>
          <w:rFonts w:ascii="Times New Roman" w:eastAsia="Times New Roman" w:hAnsi="Times New Roman" w:cs="Times New Roman"/>
          <w:b/>
          <w:bCs/>
          <w:i/>
          <w:sz w:val="26"/>
          <w:szCs w:val="26"/>
          <w:lang w:val="nl-NL"/>
        </w:rPr>
        <w:t>Quan điểm, chủ trương phát triển kinh tế, xã hội của Đảng</w:t>
      </w:r>
      <w:bookmarkEnd w:id="4"/>
      <w:bookmarkEnd w:id="5"/>
    </w:p>
    <w:p w:rsidR="00B06EC3" w:rsidRPr="00B06EC3" w:rsidRDefault="00B06EC3" w:rsidP="00B06EC3">
      <w:pPr>
        <w:spacing w:after="0" w:line="400" w:lineRule="atLeast"/>
        <w:ind w:firstLine="720"/>
        <w:jc w:val="both"/>
        <w:rPr>
          <w:rFonts w:ascii="Times New Roman" w:eastAsia="Times New Roman" w:hAnsi="Times New Roman" w:cs="Times New Roman"/>
          <w:b/>
          <w:bCs/>
          <w:i/>
          <w:iCs/>
          <w:sz w:val="26"/>
          <w:szCs w:val="26"/>
          <w:lang w:val="nl-NL"/>
        </w:rPr>
      </w:pPr>
      <w:r w:rsidRPr="00B06EC3">
        <w:rPr>
          <w:rFonts w:ascii="Times New Roman" w:eastAsia="Times New Roman" w:hAnsi="Times New Roman" w:cs="Times New Roman"/>
          <w:b/>
          <w:bCs/>
          <w:i/>
          <w:iCs/>
          <w:sz w:val="26"/>
          <w:szCs w:val="26"/>
          <w:lang w:val="nl-NL"/>
        </w:rPr>
        <w:t>1.1.1. Định hướng đổi mới mô hình tăng trưởng, cơ cấu lại nền kinh tế</w:t>
      </w:r>
    </w:p>
    <w:p w:rsid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w:t>
      </w:r>
    </w:p>
    <w:p w:rsidR="00763ABE" w:rsidRPr="00763ABE" w:rsidRDefault="00763ABE" w:rsidP="00B06EC3">
      <w:pPr>
        <w:spacing w:after="0" w:line="400" w:lineRule="atLeast"/>
        <w:ind w:firstLine="720"/>
        <w:jc w:val="both"/>
        <w:rPr>
          <w:rFonts w:ascii="Times New Roman" w:hAnsi="Times New Roman" w:cs="Times New Roman"/>
          <w:sz w:val="26"/>
          <w:szCs w:val="26"/>
        </w:rPr>
      </w:pPr>
      <w:r w:rsidRPr="00763ABE">
        <w:rPr>
          <w:rFonts w:ascii="Times New Roman" w:hAnsi="Times New Roman" w:cs="Times New Roman"/>
          <w:sz w:val="26"/>
          <w:szCs w:val="26"/>
        </w:rPr>
        <w:t>Mô hình tăng trưởng theo chiều rộng dựa vào khai thác tài nguyên thiên nhiên, thâm dụng lao động, phụ thuộc quá nhiều vào vốn đầu tư trực tiếp nước ngoài (FDI), năng suất lao động thấp, hiệu quả đầu tư không cao, nghĩa là chất lượng tăng trưởng thấp… là những điều dễ nhận thấy của nền kinh tế Việt Nam thời gian qua</w:t>
      </w:r>
    </w:p>
    <w:p w:rsidR="00763ABE" w:rsidRPr="00763ABE" w:rsidRDefault="00763ABE" w:rsidP="00763ABE">
      <w:pPr>
        <w:pStyle w:val="NormalWeb"/>
        <w:shd w:val="clear" w:color="auto" w:fill="FFFFFF"/>
        <w:spacing w:before="0" w:beforeAutospacing="0" w:after="0" w:afterAutospacing="0" w:line="360" w:lineRule="auto"/>
        <w:ind w:firstLine="851"/>
        <w:jc w:val="both"/>
        <w:textAlignment w:val="center"/>
        <w:rPr>
          <w:sz w:val="26"/>
          <w:szCs w:val="26"/>
        </w:rPr>
      </w:pPr>
      <w:r w:rsidRPr="00763ABE">
        <w:rPr>
          <w:sz w:val="26"/>
          <w:szCs w:val="26"/>
        </w:rPr>
        <w:t>Mô hình tăng trưởng kinh tế theo chiều sâu là dựa vào khoa học và công nghệ hiện đại, nâng cao hiệu quả, chất lượng của tăng trưởng, như: nâng cao hiệu quả sử dụng vốn, tăng năng suất lao động, nâng cao sự đóng góp của nhân tố năng suất tổng hợp (TFP), hướng hoạt động của nền kinh tế vào các ngành, lĩnh vực có giá trị gia tăng cao, giảm chi phí sản xuất, chủ động sản xuất và xuất khẩu hàng hóa có hàm lượng công nghệ cao, trên cơ sở khai thác triệt để các lợi thế của đất nước. Tăng trưởng theo chiều sâu không chỉ nâng cao chất lượng, hiệu quả nền kinh tế, mà còn gắn với bảo vệ môi trường sinh thái, cải thiện phúc lợi xã hội...</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w:t>
      </w:r>
      <w:r w:rsidRPr="00B06EC3">
        <w:rPr>
          <w:rFonts w:ascii="Times New Roman" w:eastAsia="Times New Roman" w:hAnsi="Times New Roman" w:cs="Times New Roman"/>
          <w:sz w:val="26"/>
          <w:szCs w:val="26"/>
          <w:lang w:val="nl-NL"/>
        </w:rPr>
        <w:lastRenderedPageBreak/>
        <w:t xml:space="preserve">quả vấn đề nợ xấu, bảo đảm an toàn nợ công, cơ cấu lại doanh nghiệp nhà nước và cơ cấu lại nông nghiệp. </w:t>
      </w:r>
    </w:p>
    <w:p w:rsid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 </w:t>
      </w:r>
    </w:p>
    <w:p w:rsidR="00B06EC3" w:rsidRDefault="00B06EC3" w:rsidP="00B06EC3">
      <w:pPr>
        <w:spacing w:after="0" w:line="400" w:lineRule="atLeast"/>
        <w:ind w:firstLine="720"/>
        <w:jc w:val="both"/>
        <w:rPr>
          <w:rFonts w:ascii="Times New Roman" w:eastAsia="Times New Roman" w:hAnsi="Times New Roman" w:cs="Times New Roman"/>
          <w:b/>
          <w:bCs/>
          <w:i/>
          <w:iCs/>
          <w:sz w:val="26"/>
          <w:szCs w:val="26"/>
          <w:lang w:val="nl-NL"/>
        </w:rPr>
      </w:pPr>
      <w:r w:rsidRPr="00B06EC3">
        <w:rPr>
          <w:rFonts w:ascii="Times New Roman" w:eastAsia="Times New Roman" w:hAnsi="Times New Roman" w:cs="Times New Roman"/>
          <w:b/>
          <w:bCs/>
          <w:i/>
          <w:iCs/>
          <w:sz w:val="26"/>
          <w:szCs w:val="26"/>
          <w:lang w:val="nl-NL"/>
        </w:rPr>
        <w:t xml:space="preserve">1.1.2. Đẩy mạnh công nghiệp hóa, hiện đại hóa, phấn đấu sớm đưa nước ta cơ bản trở thành nước công nghiệp theo hướng hiện đại </w:t>
      </w:r>
    </w:p>
    <w:p w:rsidR="00763ABE" w:rsidRDefault="00763ABE" w:rsidP="00B06EC3">
      <w:pPr>
        <w:spacing w:after="0" w:line="400" w:lineRule="atLeast"/>
        <w:ind w:firstLine="720"/>
        <w:jc w:val="both"/>
        <w:rPr>
          <w:rFonts w:ascii="Times New Roman" w:eastAsia="Times New Roman" w:hAnsi="Times New Roman" w:cs="Times New Roman"/>
          <w:b/>
          <w:bCs/>
          <w:i/>
          <w:iCs/>
          <w:sz w:val="26"/>
          <w:szCs w:val="26"/>
          <w:lang w:val="nl-NL"/>
        </w:rPr>
      </w:pPr>
      <w:r w:rsidRPr="00763ABE">
        <w:rPr>
          <w:rFonts w:ascii="Times New Roman" w:eastAsia="Times New Roman" w:hAnsi="Times New Roman" w:cs="Times New Roman"/>
          <w:b/>
          <w:bCs/>
          <w:i/>
          <w:iCs/>
          <w:noProof/>
          <w:sz w:val="26"/>
          <w:szCs w:val="26"/>
        </w:rPr>
        <w:drawing>
          <wp:inline distT="0" distB="0" distL="0" distR="0" wp14:anchorId="127E807F" wp14:editId="1A144A3A">
            <wp:extent cx="5943600" cy="3536950"/>
            <wp:effectExtent l="0" t="0" r="0" b="6350"/>
            <wp:docPr id="41988" name="Picture 3" descr="C:\Users\Administrator\Desktop\cach_mang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8" name="Picture 3" descr="C:\Users\Administrator\Desktop\cach_mang_40.jpg"/>
                    <pic:cNvPicPr>
                      <a:picLocks noChangeAspect="1" noChangeArrowheads="1"/>
                    </pic:cNvPicPr>
                  </pic:nvPicPr>
                  <pic:blipFill>
                    <a:blip r:embed="rId8">
                      <a:extLst>
                        <a:ext uri="{28A0092B-C50C-407E-A947-70E740481C1C}">
                          <a14:useLocalDpi xmlns:a14="http://schemas.microsoft.com/office/drawing/2010/main" val="0"/>
                        </a:ext>
                      </a:extLst>
                    </a:blip>
                    <a:srcRect t="8228"/>
                    <a:stretch>
                      <a:fillRect/>
                    </a:stretch>
                  </pic:blipFill>
                  <pic:spPr bwMode="auto">
                    <a:xfrm>
                      <a:off x="0" y="0"/>
                      <a:ext cx="5943600" cy="3536950"/>
                    </a:xfrm>
                    <a:prstGeom prst="rect">
                      <a:avLst/>
                    </a:prstGeom>
                    <a:noFill/>
                    <a:ln>
                      <a:noFill/>
                    </a:ln>
                    <a:extLst/>
                  </pic:spPr>
                </pic:pic>
              </a:graphicData>
            </a:graphic>
          </wp:inline>
        </w:drawing>
      </w:r>
    </w:p>
    <w:p w:rsidR="009A5C6E" w:rsidRDefault="009A5C6E" w:rsidP="00B06EC3">
      <w:pPr>
        <w:spacing w:after="0" w:line="400" w:lineRule="atLeast"/>
        <w:ind w:firstLine="720"/>
        <w:jc w:val="both"/>
        <w:rPr>
          <w:rFonts w:ascii="Times New Roman" w:eastAsia="Times New Roman" w:hAnsi="Times New Roman" w:cs="Times New Roman"/>
          <w:b/>
          <w:bCs/>
          <w:i/>
          <w:iCs/>
          <w:sz w:val="26"/>
          <w:szCs w:val="26"/>
          <w:lang w:val="nl-NL"/>
        </w:rPr>
      </w:pPr>
    </w:p>
    <w:p w:rsidR="009A5C6E" w:rsidRPr="009A5C6E" w:rsidRDefault="009A5C6E" w:rsidP="009A5C6E">
      <w:pPr>
        <w:spacing w:after="0" w:line="400" w:lineRule="atLeast"/>
        <w:ind w:firstLine="720"/>
        <w:jc w:val="both"/>
        <w:rPr>
          <w:rFonts w:ascii="Times New Roman" w:eastAsia="Times New Roman" w:hAnsi="Times New Roman" w:cs="Times New Roman"/>
          <w:b/>
          <w:bCs/>
          <w:i/>
          <w:iCs/>
          <w:sz w:val="26"/>
          <w:szCs w:val="26"/>
        </w:rPr>
      </w:pPr>
      <w:r w:rsidRPr="009A5C6E">
        <w:rPr>
          <w:rFonts w:ascii="Times New Roman" w:eastAsia="Times New Roman" w:hAnsi="Times New Roman" w:cs="Times New Roman"/>
          <w:b/>
          <w:bCs/>
          <w:i/>
          <w:iCs/>
          <w:sz w:val="26"/>
          <w:szCs w:val="26"/>
        </w:rPr>
        <w:t>CNH - HĐH là quá trình chuyển đổi căn bản, toàn diện các hoạt động sản xuất, kinh doanh, dịch vụ và quản lý KT - XH từ sử dụng sức lao động thủ công là chính sang sử dụng một cách phổ biến sức lao động cùng với công nghệ, phương tiện và phương pháp tiên tiến, hiện đại dựa trên sự phát triển của công nghiệp và tiến bộ khoa học - công nghệ nhằm tạo ra năng suất lao động xã hội cao.</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đẩy </w:t>
      </w:r>
      <w:r w:rsidRPr="00FC0BC0">
        <w:rPr>
          <w:rFonts w:ascii="Times New Roman" w:eastAsia="Times New Roman" w:hAnsi="Times New Roman" w:cs="Times New Roman"/>
          <w:sz w:val="26"/>
          <w:szCs w:val="26"/>
          <w:lang w:val="nl-NL"/>
        </w:rPr>
        <w:t>mạnh</w:t>
      </w:r>
      <w:r w:rsidRPr="00B06EC3">
        <w:rPr>
          <w:rFonts w:ascii="Times New Roman" w:eastAsia="Times New Roman" w:hAnsi="Times New Roman" w:cs="Times New Roman"/>
          <w:sz w:val="26"/>
          <w:szCs w:val="26"/>
          <w:lang w:val="nl-NL"/>
        </w:rPr>
        <w:t xml:space="preserve">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Xây dựng cơ cấu kinh tế và cơ cấu lao động hợp lý, phát huy lợi thế so sánh, có năng suất lao động và năng lực cạnh tranh cao, tham gia sâu rộng vào mạng sản xuất và </w:t>
      </w:r>
      <w:r w:rsidRPr="00B06EC3">
        <w:rPr>
          <w:rFonts w:ascii="Times New Roman" w:eastAsia="Times New Roman" w:hAnsi="Times New Roman" w:cs="Times New Roman"/>
          <w:sz w:val="26"/>
          <w:szCs w:val="26"/>
          <w:lang w:val="nl-NL"/>
        </w:rPr>
        <w:lastRenderedPageBreak/>
        <w:t xml:space="preserve">chuỗi giá trị toàn cầu, có văn minh công nghiệp chiếm ưu thế trong sản xuất và đời sống xã hội; phát triển nhanh và bền vững phù hợp với điều kiện của từng giai đoạn. </w:t>
      </w:r>
    </w:p>
    <w:p w:rsid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B06EC3" w:rsidRDefault="00B06EC3" w:rsidP="00B06EC3">
      <w:pPr>
        <w:spacing w:after="0" w:line="400" w:lineRule="atLeast"/>
        <w:ind w:firstLine="720"/>
        <w:jc w:val="both"/>
        <w:rPr>
          <w:rFonts w:ascii="Times New Roman" w:eastAsia="Times New Roman" w:hAnsi="Times New Roman" w:cs="Times New Roman"/>
          <w:b/>
          <w:bCs/>
          <w:i/>
          <w:iCs/>
          <w:sz w:val="26"/>
          <w:szCs w:val="26"/>
          <w:lang w:val="nl-NL"/>
        </w:rPr>
      </w:pPr>
      <w:r w:rsidRPr="00B06EC3">
        <w:rPr>
          <w:rFonts w:ascii="Times New Roman" w:eastAsia="Times New Roman" w:hAnsi="Times New Roman" w:cs="Times New Roman"/>
          <w:b/>
          <w:bCs/>
          <w:i/>
          <w:iCs/>
          <w:sz w:val="26"/>
          <w:szCs w:val="26"/>
          <w:lang w:val="nl-NL"/>
        </w:rPr>
        <w:t>1.1.3. Phát triển nền kinh tế thị trường định hướng xã hội chủ nghĩa</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w:t>
      </w:r>
      <w:r w:rsidRPr="00B06EC3">
        <w:rPr>
          <w:rFonts w:ascii="Times New Roman" w:eastAsia="Times New Roman" w:hAnsi="Times New Roman" w:cs="Times New Roman"/>
          <w:i/>
          <w:sz w:val="26"/>
          <w:szCs w:val="26"/>
          <w:lang w:val="nl-NL"/>
        </w:rPr>
        <w:t>Nền kinh tế thị trường định hướng xã hội chủ nghĩa Việt Nam là</w:t>
      </w:r>
      <w:r w:rsidRPr="00B06EC3">
        <w:rPr>
          <w:rFonts w:ascii="Times New Roman" w:eastAsia="Times New Roman" w:hAnsi="Times New Roman" w:cs="Times New Roman"/>
          <w:sz w:val="26"/>
          <w:szCs w:val="26"/>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Nền kinh tế thị trường định hướng xã hội chủ nghĩa Việt Nam có đặc điểm sau:</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Quan hệ sản xuất tiến bộ phù hợp với trình độ phát triển của lực lượng sản xuất;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9A5C6E" w:rsidRPr="001C2F68" w:rsidRDefault="00B06EC3" w:rsidP="001C2F68">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 </w:t>
      </w:r>
    </w:p>
    <w:p w:rsidR="00B06EC3" w:rsidRDefault="00B06EC3" w:rsidP="00B06EC3">
      <w:pPr>
        <w:spacing w:after="0" w:line="400" w:lineRule="atLeast"/>
        <w:ind w:firstLine="720"/>
        <w:jc w:val="both"/>
        <w:rPr>
          <w:rFonts w:ascii="Times New Roman" w:eastAsia="Times New Roman" w:hAnsi="Times New Roman" w:cs="Times New Roman"/>
          <w:b/>
          <w:bCs/>
          <w:i/>
          <w:iCs/>
          <w:sz w:val="26"/>
          <w:szCs w:val="26"/>
          <w:lang w:val="nl-NL"/>
        </w:rPr>
      </w:pPr>
      <w:bookmarkStart w:id="6" w:name="_Toc384709733"/>
      <w:bookmarkStart w:id="7" w:name="_Toc384390912"/>
      <w:r w:rsidRPr="00B06EC3">
        <w:rPr>
          <w:rFonts w:ascii="Times New Roman" w:eastAsia="Times New Roman" w:hAnsi="Times New Roman" w:cs="Times New Roman"/>
          <w:b/>
          <w:bCs/>
          <w:i/>
          <w:iCs/>
          <w:sz w:val="26"/>
          <w:szCs w:val="26"/>
          <w:lang w:val="nl-NL"/>
        </w:rPr>
        <w:t>1.1.4. Đẩy mạnh, nâng cao hiệu quả hội nhập kinh tế quốc tế</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nghiên cứu, đàm phán, ký kết, chuẩn bị kỹ các điều kiện thực hiện các hiệp định thương mại tự do thế hệ mới, tham gia các điều ước quốc tế trong các lĩnh vực kinh tế, thương mại, đầu tư, . . .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Rà soát, hoàn thiện hệ thống pháp luật, cơ chế, chính sách nhằm thực thi có hiệu quả các hiệp định thương mại tự do mà Việt Nam đã ký kết. Hoàn thiện pháp luật về tương trợ tư pháp phù hợp với pháp luật quốc tế. </w:t>
      </w:r>
    </w:p>
    <w:bookmarkEnd w:id="6"/>
    <w:bookmarkEnd w:id="7"/>
    <w:p w:rsidR="00B06EC3" w:rsidRDefault="00B06EC3" w:rsidP="00B06EC3">
      <w:pPr>
        <w:spacing w:after="0" w:line="400" w:lineRule="atLeast"/>
        <w:ind w:firstLine="720"/>
        <w:jc w:val="both"/>
        <w:rPr>
          <w:rFonts w:ascii="Times New Roman" w:eastAsia="Times New Roman" w:hAnsi="Times New Roman" w:cs="Times New Roman"/>
          <w:b/>
          <w:bCs/>
          <w:i/>
          <w:sz w:val="26"/>
          <w:szCs w:val="26"/>
          <w:lang w:val="nl-NL"/>
        </w:rPr>
      </w:pPr>
      <w:r w:rsidRPr="00B06EC3">
        <w:rPr>
          <w:rFonts w:ascii="Times New Roman" w:eastAsia="Times New Roman" w:hAnsi="Times New Roman" w:cs="Times New Roman"/>
          <w:b/>
          <w:bCs/>
          <w:i/>
          <w:sz w:val="26"/>
          <w:szCs w:val="26"/>
          <w:lang w:val="nl-NL"/>
        </w:rPr>
        <w:t>1.1.5. Quản lý phát triển xã hội</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Xây dựng, thực hiện các chính sách phù hợp với các giai tầng xã hội, giải quyết có hiệu quả những vấn đề xã hội bức xúc, những mâu thuẫn có thể dẫn đến xung đột xã hội.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 Trong xây dựng và thực hiện các chính sách phát triển kinh tế - xã hội phải quan tâm đến các tầng lớp, bộ phận yếu thế trong xã hội, đồng bào các dân tộc thiểu số ở vùng </w:t>
      </w:r>
      <w:r w:rsidRPr="00B06EC3">
        <w:rPr>
          <w:rFonts w:ascii="Times New Roman" w:eastAsia="Times New Roman" w:hAnsi="Times New Roman" w:cs="Times New Roman"/>
          <w:sz w:val="26"/>
          <w:szCs w:val="26"/>
          <w:lang w:val="nl-NL"/>
        </w:rPr>
        <w:lastRenderedPageBreak/>
        <w:t xml:space="preserve">cao, vùng sâu, vùng xa, khắc phục xu hướng gia tăng phân hóa giàu - nghèo, bảo đảm sự ổn định và phát triển xã hội bền vững.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 Đẩy mạnh các giải pháp đấu tranh phòng, chống tội phạm và tệ nạn xã hội; giảm thiểu tai nạn giao thông; bảo đảm an toàn xã hội, an ninh con người.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w:t>
      </w:r>
    </w:p>
    <w:p w:rsidR="002C0A26" w:rsidRDefault="009A5C6E" w:rsidP="002C0A26">
      <w:pPr>
        <w:keepNext/>
        <w:keepLines/>
        <w:spacing w:after="0" w:line="400" w:lineRule="atLeast"/>
        <w:outlineLvl w:val="2"/>
        <w:rPr>
          <w:rFonts w:ascii="Times New Roman" w:eastAsia="Times New Roman" w:hAnsi="Times New Roman" w:cs="Times New Roman"/>
          <w:bCs/>
          <w:i/>
          <w:sz w:val="26"/>
          <w:szCs w:val="26"/>
          <w:lang w:val="nl-NL"/>
        </w:rPr>
      </w:pPr>
      <w:bookmarkStart w:id="8" w:name="_Toc2063853"/>
      <w:bookmarkStart w:id="9" w:name="_Hlk532760270"/>
      <w:r w:rsidRPr="009A5C6E">
        <w:rPr>
          <w:rFonts w:ascii="Times New Roman" w:eastAsia="Times New Roman" w:hAnsi="Times New Roman" w:cs="Times New Roman"/>
          <w:b/>
          <w:sz w:val="26"/>
          <w:szCs w:val="26"/>
        </w:rPr>
        <w:t>1.2 . Quan</w:t>
      </w:r>
      <w:r w:rsidR="00F637CC" w:rsidRPr="00F637CC">
        <w:rPr>
          <w:rFonts w:ascii="Times New Roman" w:eastAsia="Times New Roman" w:hAnsi="Times New Roman" w:cs="Times New Roman"/>
          <w:b/>
          <w:bCs/>
          <w:i/>
          <w:sz w:val="26"/>
          <w:szCs w:val="26"/>
          <w:lang w:val="nl-NL"/>
        </w:rPr>
        <w:t xml:space="preserve"> điểm, chủ trương phát triển văn hóa, con người</w:t>
      </w:r>
      <w:bookmarkEnd w:id="8"/>
      <w:r w:rsidR="00F637CC" w:rsidRPr="00F637CC">
        <w:rPr>
          <w:rFonts w:ascii="Times New Roman" w:eastAsia="Times New Roman" w:hAnsi="Times New Roman" w:cs="Times New Roman"/>
          <w:b/>
          <w:bCs/>
          <w:i/>
          <w:sz w:val="26"/>
          <w:szCs w:val="26"/>
          <w:lang w:val="nl-NL"/>
        </w:rPr>
        <w:t xml:space="preserve"> </w:t>
      </w:r>
      <w:bookmarkEnd w:id="9"/>
    </w:p>
    <w:p w:rsidR="002C0A26" w:rsidRDefault="002C0A26" w:rsidP="002C0A26">
      <w:pPr>
        <w:keepNext/>
        <w:keepLines/>
        <w:spacing w:after="0" w:line="400" w:lineRule="atLeast"/>
        <w:outlineLvl w:val="2"/>
        <w:rPr>
          <w:rFonts w:ascii="Times New Roman" w:eastAsia="Times New Roman" w:hAnsi="Times New Roman" w:cs="Times New Roman"/>
          <w:bCs/>
          <w:i/>
          <w:sz w:val="26"/>
          <w:szCs w:val="26"/>
        </w:rPr>
      </w:pPr>
      <w:r w:rsidRPr="002C0A26">
        <w:rPr>
          <w:rFonts w:ascii="Times New Roman" w:eastAsia="Times New Roman" w:hAnsi="Times New Roman" w:cs="Times New Roman"/>
          <w:bCs/>
          <w:i/>
          <w:sz w:val="26"/>
          <w:szCs w:val="26"/>
        </w:rPr>
        <w:t>Theo chủ nghĩa Mác- Lênin: Văn hóa là toàn bộ những giá trị vật chất và tinh thần do con người sáng tạo ra.</w:t>
      </w:r>
    </w:p>
    <w:p w:rsidR="002C0A26" w:rsidRPr="002C0A26" w:rsidRDefault="00377281" w:rsidP="002C0A26">
      <w:pPr>
        <w:keepNext/>
        <w:keepLines/>
        <w:spacing w:after="0" w:line="400" w:lineRule="atLeast"/>
        <w:outlineLvl w:val="2"/>
        <w:rPr>
          <w:rFonts w:ascii="Times New Roman" w:eastAsia="Times New Roman" w:hAnsi="Times New Roman" w:cs="Times New Roman"/>
          <w:bCs/>
          <w:i/>
          <w:sz w:val="26"/>
          <w:szCs w:val="26"/>
        </w:rPr>
      </w:pPr>
      <w:r w:rsidRPr="002C0A26">
        <w:rPr>
          <w:rFonts w:ascii="Times New Roman" w:eastAsia="Times New Roman" w:hAnsi="Times New Roman" w:cs="Times New Roman"/>
          <w:bCs/>
          <w:i/>
          <w:iCs/>
          <w:sz w:val="26"/>
          <w:szCs w:val="26"/>
        </w:rPr>
        <w:t>Theo ĐCSVN: Văn hóa Việt Nam là tổng thể những giá trị vật chất và tinh thần do cộng đồng các dân tộc Việt Nam sáng tạo ra trong quá trình dựng nước và giữ nước.</w:t>
      </w:r>
    </w:p>
    <w:p w:rsidR="00F637CC" w:rsidRPr="00F637CC" w:rsidRDefault="00F637CC" w:rsidP="002C0A26">
      <w:pPr>
        <w:keepNext/>
        <w:keepLines/>
        <w:spacing w:after="0" w:line="400" w:lineRule="atLeast"/>
        <w:outlineLvl w:val="2"/>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 </w:t>
      </w:r>
    </w:p>
    <w:p w:rsidR="00F637CC"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
          <w:iCs/>
          <w:noProof/>
          <w:sz w:val="26"/>
          <w:szCs w:val="26"/>
          <w:lang w:val="nl-NL"/>
        </w:rPr>
        <w:t xml:space="preserve">- Xây dựng con người Việt Nam phát triển toàn diện </w:t>
      </w:r>
    </w:p>
    <w:p w:rsidR="003D1275" w:rsidRPr="003D1275" w:rsidRDefault="003D1275" w:rsidP="003D1275">
      <w:pPr>
        <w:pStyle w:val="NormalWeb"/>
        <w:shd w:val="clear" w:color="auto" w:fill="FFFFFF"/>
        <w:spacing w:before="0" w:beforeAutospacing="0" w:after="0" w:afterAutospacing="0" w:line="360" w:lineRule="auto"/>
        <w:ind w:firstLine="851"/>
        <w:jc w:val="both"/>
        <w:rPr>
          <w:sz w:val="26"/>
          <w:szCs w:val="26"/>
        </w:rPr>
      </w:pPr>
      <w:r w:rsidRPr="003D1275">
        <w:rPr>
          <w:sz w:val="26"/>
          <w:szCs w:val="26"/>
        </w:rPr>
        <w:t>Đó là những con người Việt Nam phát triển toàn diện về nhân cách, đạo đức, trí tuệ, năng lực sáng tạo, thể chất, tâm hồn, trách nhiệm xã hội, nghĩa vụ công dân, ý thức tuân thủ pháp luật, có hiểu biết sâu sắc, tự hào, tôn vinh lịch sử, văn hóa dân tộc, đề cao các giá trị cao đẹp, nhân văn, đồng thời đấu tranh phê phán, đẩy lùi cái tiêu cực, lạc hậu... </w:t>
      </w:r>
    </w:p>
    <w:p w:rsidR="00F637CC" w:rsidRDefault="00F637CC" w:rsidP="00F637CC">
      <w:pPr>
        <w:spacing w:after="0" w:line="400" w:lineRule="atLeast"/>
        <w:ind w:firstLine="720"/>
        <w:jc w:val="both"/>
        <w:rPr>
          <w:rFonts w:ascii="Times New Roman" w:eastAsia="Times New Roman" w:hAnsi="Times New Roman" w:cs="Times New Roman"/>
          <w:i/>
          <w:iCs/>
          <w:sz w:val="26"/>
          <w:szCs w:val="26"/>
          <w:lang w:val="nl-NL"/>
        </w:rPr>
      </w:pPr>
      <w:r w:rsidRPr="00F637CC">
        <w:rPr>
          <w:rFonts w:ascii="Times New Roman" w:eastAsia="Times New Roman" w:hAnsi="Times New Roman" w:cs="Times New Roman"/>
          <w:iCs/>
          <w:sz w:val="26"/>
          <w:szCs w:val="26"/>
          <w:lang w:val="nl-NL"/>
        </w:rPr>
        <w:t xml:space="preserve">- </w:t>
      </w:r>
      <w:r w:rsidRPr="00F637CC">
        <w:rPr>
          <w:rFonts w:ascii="Times New Roman" w:eastAsia="Times New Roman" w:hAnsi="Times New Roman" w:cs="Times New Roman"/>
          <w:i/>
          <w:iCs/>
          <w:sz w:val="26"/>
          <w:szCs w:val="26"/>
          <w:lang w:val="nl-NL"/>
        </w:rPr>
        <w:t xml:space="preserve">Xây dựng môi trường văn hóa lành mạnh, phù hợp với bối cảnh phát triển kinh tế thị trường định hướng xã hội chủ nghĩa và hội nhập quốc tế. </w:t>
      </w:r>
    </w:p>
    <w:p w:rsidR="002C0A26" w:rsidRDefault="002C0A26" w:rsidP="00F637CC">
      <w:pPr>
        <w:spacing w:after="0" w:line="400" w:lineRule="atLeast"/>
        <w:ind w:firstLine="720"/>
        <w:jc w:val="both"/>
        <w:rPr>
          <w:rFonts w:ascii="Times New Roman" w:eastAsia="Times New Roman" w:hAnsi="Times New Roman" w:cs="Times New Roman"/>
          <w:i/>
          <w:iCs/>
          <w:sz w:val="26"/>
          <w:szCs w:val="26"/>
          <w:lang w:val="nl-NL"/>
        </w:rPr>
      </w:pPr>
      <w:bookmarkStart w:id="10" w:name="_GoBack"/>
      <w:bookmarkEnd w:id="10"/>
    </w:p>
    <w:p w:rsidR="00F637CC" w:rsidRPr="00F637CC" w:rsidRDefault="00F637CC" w:rsidP="00F637CC">
      <w:pPr>
        <w:spacing w:after="0" w:line="400" w:lineRule="atLeast"/>
        <w:ind w:firstLine="720"/>
        <w:jc w:val="both"/>
        <w:rPr>
          <w:rFonts w:ascii="Times New Roman" w:eastAsia="Times New Roman" w:hAnsi="Times New Roman" w:cs="Times New Roman"/>
          <w:sz w:val="26"/>
          <w:szCs w:val="26"/>
          <w:lang w:val="nl-NL"/>
        </w:rPr>
      </w:pPr>
      <w:r w:rsidRPr="00F637CC">
        <w:rPr>
          <w:rFonts w:ascii="Times New Roman" w:eastAsia="Times New Roman" w:hAnsi="Times New Roman" w:cs="Times New Roman"/>
          <w:sz w:val="26"/>
          <w:szCs w:val="26"/>
          <w:lang w:val="nl-NL"/>
        </w:rPr>
        <w:t xml:space="preserve">+ Xây dựng môi trường văn hóa, đời sống văn hóa lành mạnh trong hệ thống chính trị, trong mỗi địa phương, trong từng cộng đồng, cơ quan, đơn vị, doanh nghiệp, khu công nghiệp và mỗi gia đình.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sz w:val="26"/>
          <w:szCs w:val="26"/>
          <w:lang w:val="nl-NL"/>
        </w:rPr>
        <w:t xml:space="preserve"> + </w:t>
      </w:r>
      <w:r w:rsidRPr="00F637CC">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w:t>
      </w:r>
    </w:p>
    <w:p w:rsidR="00F637CC"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noProof/>
          <w:sz w:val="26"/>
          <w:szCs w:val="26"/>
          <w:lang w:val="nl-NL"/>
        </w:rPr>
        <w:t xml:space="preserve"> + Xây dựng mỗi trường học thật sự là một trung tâm văn hóa giáo dục, rèn luyện con người. Nâng cao chất lượng, hiệu quả các cuộc vận động văn hóa, phong trào </w:t>
      </w:r>
      <w:r w:rsidRPr="00F637CC">
        <w:rPr>
          <w:rFonts w:ascii="Times New Roman" w:eastAsia="Times New Roman" w:hAnsi="Times New Roman" w:cs="Times New Roman"/>
          <w:i/>
          <w:iCs/>
          <w:noProof/>
          <w:sz w:val="26"/>
          <w:szCs w:val="26"/>
          <w:lang w:val="nl-NL"/>
        </w:rPr>
        <w:t xml:space="preserve">"Toàn dân đoàn kết xây dựng đời sống văn hóa". </w:t>
      </w:r>
    </w:p>
    <w:p w:rsidR="00F637CC"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Cs/>
          <w:noProof/>
          <w:sz w:val="26"/>
          <w:szCs w:val="26"/>
          <w:lang w:val="nl-NL"/>
        </w:rPr>
        <w:t xml:space="preserve">- </w:t>
      </w:r>
      <w:r w:rsidRPr="00F637CC">
        <w:rPr>
          <w:rFonts w:ascii="Times New Roman" w:eastAsia="Times New Roman" w:hAnsi="Times New Roman" w:cs="Times New Roman"/>
          <w:i/>
          <w:iCs/>
          <w:noProof/>
          <w:sz w:val="26"/>
          <w:szCs w:val="26"/>
          <w:lang w:val="nl-NL"/>
        </w:rPr>
        <w:t>Xây dựng văn hóa trong chính trị và kinh tế</w:t>
      </w:r>
    </w:p>
    <w:p w:rsidR="002C0A26" w:rsidRDefault="002C0A26" w:rsidP="00F637CC">
      <w:pPr>
        <w:spacing w:after="0" w:line="400" w:lineRule="atLeast"/>
        <w:ind w:firstLine="720"/>
        <w:jc w:val="both"/>
        <w:rPr>
          <w:rFonts w:ascii="Times New Roman" w:eastAsia="Times New Roman" w:hAnsi="Times New Roman" w:cs="Times New Roman"/>
          <w:i/>
          <w:iCs/>
          <w:noProof/>
          <w:sz w:val="26"/>
          <w:szCs w:val="26"/>
          <w:lang w:val="nl-NL"/>
        </w:rPr>
      </w:pPr>
      <w:r w:rsidRPr="002C0A26">
        <w:rPr>
          <w:rFonts w:ascii="Times New Roman" w:eastAsia="Times New Roman" w:hAnsi="Times New Roman" w:cs="Times New Roman"/>
          <w:i/>
          <w:iCs/>
          <w:noProof/>
          <w:sz w:val="26"/>
          <w:szCs w:val="26"/>
        </w:rPr>
        <w:lastRenderedPageBreak/>
        <w:drawing>
          <wp:inline distT="0" distB="0" distL="0" distR="0" wp14:anchorId="22BF6053" wp14:editId="22DF275F">
            <wp:extent cx="1408538" cy="1390650"/>
            <wp:effectExtent l="0" t="0" r="1270" b="0"/>
            <wp:docPr id="20484"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2" descr="HÃ¬nh áº£nh cÃ³ liÃªn qu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9240" cy="1391343"/>
                    </a:xfrm>
                    <a:prstGeom prst="rect">
                      <a:avLst/>
                    </a:prstGeom>
                    <a:noFill/>
                    <a:ln>
                      <a:noFill/>
                    </a:ln>
                    <a:extLst/>
                  </pic:spPr>
                </pic:pic>
              </a:graphicData>
            </a:graphic>
          </wp:inline>
        </w:drawing>
      </w:r>
      <w:r w:rsidRPr="002C0A26">
        <w:rPr>
          <w:noProof/>
        </w:rPr>
        <w:t xml:space="preserve"> </w:t>
      </w:r>
      <w:r w:rsidRPr="002C0A26">
        <w:rPr>
          <w:rFonts w:ascii="Times New Roman" w:eastAsia="Times New Roman" w:hAnsi="Times New Roman" w:cs="Times New Roman"/>
          <w:i/>
          <w:iCs/>
          <w:noProof/>
          <w:sz w:val="26"/>
          <w:szCs w:val="26"/>
        </w:rPr>
        <w:drawing>
          <wp:inline distT="0" distB="0" distL="0" distR="0" wp14:anchorId="7EB092B6" wp14:editId="56F95CE8">
            <wp:extent cx="1628775" cy="1394100"/>
            <wp:effectExtent l="0" t="0" r="0" b="0"/>
            <wp:docPr id="22535" name="Picture 8" descr="Káº¿t quáº£ hÃ¬nh áº£nh cho cháº¡y chá»©c cháº¡y quy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5" name="Picture 8" descr="Káº¿t quáº£ hÃ¬nh áº£nh cho cháº¡y chá»©c cháº¡y quyá»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2887" cy="1397619"/>
                    </a:xfrm>
                    <a:prstGeom prst="rect">
                      <a:avLst/>
                    </a:prstGeom>
                    <a:noFill/>
                    <a:ln>
                      <a:noFill/>
                    </a:ln>
                    <a:extLst/>
                  </pic:spPr>
                </pic:pic>
              </a:graphicData>
            </a:graphic>
          </wp:inline>
        </w:drawing>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Chú trọng chăm lo xây dựng văn hóa trong Đảng, trong các cơ quan nhà nước và các đoàn thể đây là nhân tố quan trọng để xây dựng hệ thống chính trị trong sạch, vững mạnh. </w:t>
      </w:r>
    </w:p>
    <w:p w:rsid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Xây dựng văn hóa doanh nghiệp, văn hóa doanh nhân với ý thức tôn trọng, chấp hành pháp luật, giữ chữ tín, cạnh tranh lành mạnh. </w:t>
      </w:r>
    </w:p>
    <w:p w:rsidR="0046581E"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
          <w:iCs/>
          <w:noProof/>
          <w:sz w:val="26"/>
          <w:szCs w:val="26"/>
          <w:lang w:val="nl-NL"/>
        </w:rPr>
        <w:t>- Nâng cao chất lượng, hiệu quả hoạt động văn hóa</w:t>
      </w:r>
    </w:p>
    <w:p w:rsidR="002C0A26" w:rsidRPr="002C0A26" w:rsidRDefault="002C0A26" w:rsidP="002C0A26">
      <w:pPr>
        <w:spacing w:after="0" w:line="400" w:lineRule="atLeast"/>
        <w:ind w:firstLine="720"/>
        <w:jc w:val="both"/>
        <w:rPr>
          <w:rFonts w:ascii="Times New Roman" w:eastAsia="Times New Roman" w:hAnsi="Times New Roman" w:cs="Times New Roman"/>
          <w:i/>
          <w:iCs/>
          <w:noProof/>
          <w:sz w:val="26"/>
          <w:szCs w:val="26"/>
        </w:rPr>
      </w:pPr>
      <w:r w:rsidRPr="002C0A26">
        <w:rPr>
          <w:rFonts w:ascii="Times New Roman" w:eastAsia="Times New Roman" w:hAnsi="Times New Roman" w:cs="Times New Roman"/>
          <w:i/>
          <w:iCs/>
          <w:noProof/>
          <w:sz w:val="26"/>
          <w:szCs w:val="26"/>
        </w:rPr>
        <w:t>Hoạt động văn hóa: sáng tạo, sản xuất, phổ biến và tiêu dùng các sản phẩm văn hóa.</w:t>
      </w:r>
    </w:p>
    <w:p w:rsidR="002C0A26" w:rsidRPr="002C0A26" w:rsidRDefault="002C0A26" w:rsidP="002C0A26">
      <w:pPr>
        <w:pStyle w:val="Normal2"/>
        <w:spacing w:before="0" w:beforeAutospacing="0" w:after="240" w:afterAutospacing="0" w:line="270" w:lineRule="atLeast"/>
        <w:jc w:val="both"/>
        <w:rPr>
          <w:color w:val="333333"/>
          <w:sz w:val="26"/>
          <w:szCs w:val="26"/>
        </w:rPr>
      </w:pPr>
      <w:r w:rsidRPr="002C0A26">
        <w:rPr>
          <w:color w:val="333333"/>
          <w:sz w:val="26"/>
          <w:szCs w:val="26"/>
        </w:rPr>
        <w:t>8.000 lễ hội là một con số khổng lồ, nếu chia trung bình mỗi ngày nước ta có đến hơn 20 lễ hội. Con người nếu chỉ ăn rồi đi chơi hội cũng không đủ thời gian chứ đừng nói đến việc đi làm.</w:t>
      </w:r>
    </w:p>
    <w:p w:rsidR="002C0A26" w:rsidRPr="002C0A26" w:rsidRDefault="002C0A26" w:rsidP="002C0A26">
      <w:pPr>
        <w:pStyle w:val="Normal2"/>
        <w:spacing w:before="0" w:beforeAutospacing="0" w:after="240" w:afterAutospacing="0" w:line="270" w:lineRule="atLeast"/>
        <w:jc w:val="both"/>
        <w:rPr>
          <w:color w:val="333333"/>
          <w:sz w:val="26"/>
          <w:szCs w:val="26"/>
        </w:rPr>
      </w:pPr>
      <w:r w:rsidRPr="002C0A26">
        <w:rPr>
          <w:color w:val="333333"/>
          <w:sz w:val="26"/>
          <w:szCs w:val="26"/>
        </w:rPr>
        <w:t>Việt Nam là một quốc gia đã có hàng nghìn năm lịch sử, cũng như nhiều quốc gia khác trên thế giới, nước ta có một nền văn hóa mang bản sắc riêng. Và bản sắc chính của chúng ta có lẽ thể hiện qua con số khổng lồ 8.000 lễ hội ấy. </w:t>
      </w:r>
    </w:p>
    <w:p w:rsidR="002C0A26" w:rsidRPr="002C0A26" w:rsidRDefault="002C0A26" w:rsidP="002C0A26">
      <w:pPr>
        <w:pStyle w:val="Normal2"/>
        <w:spacing w:before="0" w:beforeAutospacing="0" w:after="240" w:afterAutospacing="0" w:line="270" w:lineRule="atLeast"/>
        <w:jc w:val="both"/>
        <w:rPr>
          <w:color w:val="333333"/>
          <w:sz w:val="26"/>
          <w:szCs w:val="26"/>
        </w:rPr>
      </w:pPr>
      <w:r w:rsidRPr="002C0A26">
        <w:rPr>
          <w:color w:val="333333"/>
          <w:sz w:val="26"/>
          <w:szCs w:val="26"/>
        </w:rPr>
        <w:t>Các cụ xưa có câu: “Tháng Giêng là tháng ăn chơi/ Tháng Hai cờ bạc, tháng Ba rượu chè”… Trong xã hội nông nghiệp ngày xưa, người nông dân hoàn toàn nghỉ ngơi trong mùa xuân, dành thời gian cho việc “ăn chơi”.  Nhưng giờ đây trong xã hội hiện đại, câu nói đó vẫn còn "nguyên giá trị". Với những dòng người tấp nập đổ đến các lễ hội, những công sở vắng hoe, các xí nghiệp chỉ lo mất lao động…</w:t>
      </w:r>
    </w:p>
    <w:p w:rsidR="002C0A26" w:rsidRPr="002C0A26" w:rsidRDefault="002C0A26" w:rsidP="002C0A26">
      <w:pPr>
        <w:pStyle w:val="Normal2"/>
        <w:spacing w:before="0" w:beforeAutospacing="0" w:after="240" w:afterAutospacing="0" w:line="270" w:lineRule="atLeast"/>
        <w:jc w:val="both"/>
        <w:rPr>
          <w:color w:val="333333"/>
          <w:sz w:val="26"/>
          <w:szCs w:val="26"/>
        </w:rPr>
      </w:pPr>
      <w:r w:rsidRPr="002C0A26">
        <w:rPr>
          <w:color w:val="333333"/>
          <w:sz w:val="26"/>
          <w:szCs w:val="26"/>
        </w:rPr>
        <w:t>Đây là một lực cản lớn cho phát triển kinh tế, là thứ ghìm chân, khiến tác phong lao động người Việt không thể chuyên nghiệp. Trong lúc thế giới đang cạnh tranh rất mạnh mẽ mà chúng ta cứ mãi bám theo hội hè, cúng bái thì sẽ bị tụt hậu.</w:t>
      </w:r>
    </w:p>
    <w:p w:rsidR="002C0A26" w:rsidRPr="002C0A26" w:rsidRDefault="002C0A26" w:rsidP="002C0A26">
      <w:pPr>
        <w:pStyle w:val="Normal2"/>
        <w:spacing w:before="0" w:beforeAutospacing="0" w:after="240" w:afterAutospacing="0" w:line="270" w:lineRule="atLeast"/>
        <w:jc w:val="both"/>
        <w:rPr>
          <w:color w:val="333333"/>
          <w:sz w:val="26"/>
          <w:szCs w:val="26"/>
        </w:rPr>
      </w:pPr>
      <w:r w:rsidRPr="002C0A26">
        <w:rPr>
          <w:color w:val="333333"/>
          <w:sz w:val="26"/>
          <w:szCs w:val="26"/>
        </w:rPr>
        <w:t>Có thờ có thiêng, có kiêng có lành, đi đền chùa hay lễ hội ngày đầu năm là phong tục đẹp của nhân dân ta nhưng phải làm thế nào để điều đó không được ảnh hưởng tới công việc.</w:t>
      </w:r>
    </w:p>
    <w:p w:rsidR="002C0A26" w:rsidRPr="002C0A26" w:rsidRDefault="002C0A26" w:rsidP="002C0A26">
      <w:pPr>
        <w:pStyle w:val="Normal2"/>
        <w:spacing w:before="0" w:beforeAutospacing="0" w:after="240" w:afterAutospacing="0" w:line="270" w:lineRule="atLeast"/>
        <w:jc w:val="both"/>
        <w:rPr>
          <w:color w:val="333333"/>
          <w:sz w:val="26"/>
          <w:szCs w:val="26"/>
        </w:rPr>
      </w:pPr>
      <w:r w:rsidRPr="002C0A26">
        <w:rPr>
          <w:color w:val="333333"/>
          <w:sz w:val="26"/>
          <w:szCs w:val="26"/>
        </w:rPr>
        <w:t>Bên cạnh việc gây lãng phí lớn, việc có quá nhiều lễ hội cũng là điều kiện cho những việc làm biến tướng, những hành động rất phi văn hóa nảy sinh. Du khách chen chúc nhau, thậm chí giẫm đạp, hàng quán thì nhếch nhác, người bán chèo kéo người mua… Tất cả tạo nên một bầu không khí hỗn độn, mất trật tự thay cho sự linh thiêng và yên bình của những lễ hội đầu xuân. Đó là bức tranh hiện thực nhất về tình hình lễ hội nước ta.</w:t>
      </w:r>
    </w:p>
    <w:p w:rsidR="002C0A26" w:rsidRPr="002C0A26" w:rsidRDefault="002C0A26" w:rsidP="002C0A26">
      <w:pPr>
        <w:pStyle w:val="Normal2"/>
        <w:spacing w:before="0" w:beforeAutospacing="0" w:after="240" w:afterAutospacing="0" w:line="270" w:lineRule="atLeast"/>
        <w:jc w:val="both"/>
        <w:rPr>
          <w:color w:val="333333"/>
          <w:sz w:val="26"/>
          <w:szCs w:val="26"/>
        </w:rPr>
      </w:pPr>
      <w:r w:rsidRPr="002C0A26">
        <w:rPr>
          <w:color w:val="333333"/>
          <w:sz w:val="26"/>
          <w:szCs w:val="26"/>
        </w:rPr>
        <w:t>Đã lâu lắm rồi không còn những hình ảnh đẹp của mùa lễ hội đầu năm, đã lâu lắm rồi không còn xuất hiện cảnh người người nô nức trong trật tự. Giờ đây, khi trẩy hội, người ta thường phải mang cảm giác bực bội và mệt mỏi nhiều hơn là vui vẻ và hạnh phúc.</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i/>
          <w:iCs/>
          <w:noProof/>
          <w:sz w:val="26"/>
          <w:szCs w:val="26"/>
          <w:lang w:val="nl-NL"/>
        </w:rPr>
        <w:lastRenderedPageBreak/>
        <w:t xml:space="preserve">+ </w:t>
      </w:r>
      <w:r w:rsidRPr="00F637CC">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F637CC">
        <w:rPr>
          <w:rFonts w:ascii="Times New Roman" w:eastAsia="Times New Roman" w:hAnsi="Times New Roman" w:cs="Times New Roman"/>
          <w:sz w:val="26"/>
          <w:szCs w:val="26"/>
          <w:lang w:val="nl-NL"/>
        </w:rPr>
        <w:t>thống dân tộc; khích</w:t>
      </w:r>
      <w:r w:rsidRPr="00F637CC">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46581E" w:rsidRPr="009A5C6E" w:rsidRDefault="00F637CC" w:rsidP="009A5C6E">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Phát triển sự nghiệp văn học, nghệ thuật, </w:t>
      </w:r>
      <w:r w:rsidRPr="00F637CC">
        <w:rPr>
          <w:rFonts w:ascii="Times New Roman" w:eastAsia="Times New Roman" w:hAnsi="Times New Roman" w:cs="Times New Roman"/>
          <w:sz w:val="26"/>
          <w:szCs w:val="26"/>
          <w:lang w:val="nl-NL"/>
        </w:rPr>
        <w:t>chăm lo bồi dưỡng và</w:t>
      </w:r>
      <w:r w:rsidRPr="00F637CC">
        <w:rPr>
          <w:rFonts w:ascii="Times New Roman" w:eastAsia="Times New Roman" w:hAnsi="Times New Roman" w:cs="Times New Roman"/>
          <w:noProof/>
          <w:sz w:val="26"/>
          <w:szCs w:val="26"/>
          <w:lang w:val="nl-NL"/>
        </w:rPr>
        <w:t xml:space="preserve"> tạo mọi điều kiện cho sự tìm tòi, sáng tạo của đội ngũ văn nghệ sĩ. Đổi mới phương thức hoạt động của các hội văn học, nghệ thuật. </w:t>
      </w:r>
    </w:p>
    <w:p w:rsidR="00F637CC" w:rsidRDefault="00F637CC" w:rsidP="00F637CC">
      <w:pPr>
        <w:spacing w:after="0" w:line="400" w:lineRule="atLeast"/>
        <w:ind w:firstLine="720"/>
        <w:jc w:val="both"/>
        <w:rPr>
          <w:rFonts w:ascii="Times New Roman" w:eastAsia="Times New Roman" w:hAnsi="Times New Roman" w:cs="Times New Roman"/>
          <w:i/>
          <w:iCs/>
          <w:sz w:val="26"/>
          <w:szCs w:val="26"/>
          <w:lang w:val="nl-NL"/>
        </w:rPr>
      </w:pPr>
      <w:r w:rsidRPr="00F637CC">
        <w:rPr>
          <w:rFonts w:ascii="Times New Roman" w:eastAsia="Times New Roman" w:hAnsi="Times New Roman" w:cs="Times New Roman"/>
          <w:i/>
          <w:iCs/>
          <w:sz w:val="26"/>
          <w:szCs w:val="26"/>
          <w:lang w:val="nl-NL"/>
        </w:rPr>
        <w:t>- Làm tốt công tác lãnh đạo, quản lý báo chí, xuất bản</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iCs/>
          <w:sz w:val="26"/>
          <w:szCs w:val="26"/>
          <w:lang w:val="nl-NL"/>
        </w:rPr>
        <w:t xml:space="preserve">+ </w:t>
      </w:r>
      <w:r w:rsidRPr="00F637CC">
        <w:rPr>
          <w:rFonts w:ascii="Times New Roman" w:eastAsia="Times New Roman" w:hAnsi="Times New Roman" w:cs="Times New Roman"/>
          <w:sz w:val="26"/>
          <w:szCs w:val="26"/>
          <w:lang w:val="nl-NL"/>
        </w:rPr>
        <w:t xml:space="preserve">Các cơ quan truyền thông phải thực hiện đúng tôn chỉ, mục đích, đối tượng phục vụ, nâng cao tính tư tưởng, nhân văn và khoa học, đề cao trách nhiệm xã hội. </w:t>
      </w:r>
    </w:p>
    <w:p w:rsid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thiếu niên. </w:t>
      </w:r>
    </w:p>
    <w:p w:rsidR="00F637CC" w:rsidRDefault="00F637CC" w:rsidP="005B3F6F">
      <w:pPr>
        <w:pStyle w:val="ListParagraph"/>
        <w:numPr>
          <w:ilvl w:val="0"/>
          <w:numId w:val="2"/>
        </w:numPr>
        <w:spacing w:after="0" w:line="400" w:lineRule="atLeast"/>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
          <w:iCs/>
          <w:noProof/>
          <w:sz w:val="26"/>
          <w:szCs w:val="26"/>
          <w:lang w:val="nl-NL"/>
        </w:rPr>
        <w:t xml:space="preserve">Phát triển công nghiệp văn hóa đi đôi với xây dựng, hoàn thiện thị trường </w:t>
      </w:r>
      <w:r w:rsidRPr="00F637CC">
        <w:rPr>
          <w:rFonts w:ascii="Times New Roman" w:eastAsia="Times New Roman" w:hAnsi="Times New Roman" w:cs="Times New Roman"/>
          <w:i/>
          <w:iCs/>
          <w:sz w:val="26"/>
          <w:szCs w:val="26"/>
          <w:lang w:val="nl-NL"/>
        </w:rPr>
        <w:t xml:space="preserve">dịch vụ và sản phẩm </w:t>
      </w:r>
      <w:r w:rsidRPr="00F637CC">
        <w:rPr>
          <w:rFonts w:ascii="Times New Roman" w:eastAsia="Times New Roman" w:hAnsi="Times New Roman" w:cs="Times New Roman"/>
          <w:i/>
          <w:iCs/>
          <w:noProof/>
          <w:sz w:val="26"/>
          <w:szCs w:val="26"/>
          <w:lang w:val="nl-NL"/>
        </w:rPr>
        <w:t xml:space="preserve">văn hóa. </w:t>
      </w:r>
    </w:p>
    <w:p w:rsidR="002C0A26" w:rsidRPr="00F637CC" w:rsidRDefault="002C0A26" w:rsidP="002C0A26">
      <w:pPr>
        <w:pStyle w:val="ListParagraph"/>
        <w:spacing w:after="0" w:line="400" w:lineRule="atLeast"/>
        <w:jc w:val="both"/>
        <w:rPr>
          <w:rFonts w:ascii="Times New Roman" w:eastAsia="Times New Roman" w:hAnsi="Times New Roman" w:cs="Times New Roman"/>
          <w:i/>
          <w:iCs/>
          <w:noProof/>
          <w:sz w:val="26"/>
          <w:szCs w:val="26"/>
          <w:lang w:val="nl-NL"/>
        </w:rPr>
      </w:pPr>
      <w:r w:rsidRPr="002C0A26">
        <w:rPr>
          <w:rFonts w:ascii="Times New Roman" w:eastAsia="Times New Roman" w:hAnsi="Times New Roman" w:cs="Times New Roman"/>
          <w:i/>
          <w:iCs/>
          <w:noProof/>
          <w:sz w:val="26"/>
          <w:szCs w:val="26"/>
        </w:rPr>
        <w:drawing>
          <wp:inline distT="0" distB="0" distL="0" distR="0" wp14:anchorId="72B6AA66" wp14:editId="64B3F7D9">
            <wp:extent cx="5943600" cy="2335530"/>
            <wp:effectExtent l="0" t="0" r="0" b="7620"/>
            <wp:docPr id="28675" name="Picture 4" descr="Káº¿t quáº£ hÃ¬nh áº£nh cho cÃ´ng nghiá»p vÄn hÃ³a"/>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8675" name="Picture 4" descr="Káº¿t quáº£ hÃ¬nh áº£nh cho cÃ´ng nghiá»p vÄn hÃ³a"/>
                    <pic:cNvPicPr>
                      <a:picLocks noGrp="1"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335530"/>
                    </a:xfrm>
                    <a:prstGeom prst="rect">
                      <a:avLst/>
                    </a:prstGeom>
                    <a:noFill/>
                    <a:ln>
                      <a:noFill/>
                    </a:ln>
                    <a:extLst/>
                  </pic:spPr>
                </pic:pic>
              </a:graphicData>
            </a:graphic>
          </wp:inline>
        </w:drawing>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i/>
          <w:iCs/>
          <w:noProof/>
          <w:sz w:val="26"/>
          <w:szCs w:val="26"/>
          <w:lang w:val="nl-NL"/>
        </w:rPr>
        <w:t xml:space="preserve"> + </w:t>
      </w:r>
      <w:r w:rsidRPr="00F637CC">
        <w:rPr>
          <w:rFonts w:ascii="Times New Roman" w:eastAsia="Times New Roman" w:hAnsi="Times New Roman" w:cs="Times New Roman"/>
          <w:noProof/>
          <w:sz w:val="26"/>
          <w:szCs w:val="26"/>
          <w:lang w:val="nl-NL"/>
        </w:rPr>
        <w:t>Có cơ chế khuyến khích đầu tư cơ sở vật chất, trang thiết bị kỹ thuật và công nghệ tiên tiến để nâng cao chất lượng sản phẩm</w:t>
      </w:r>
      <w:r w:rsidRPr="00F637CC">
        <w:rPr>
          <w:rFonts w:ascii="Times New Roman" w:eastAsia="Times New Roman" w:hAnsi="Times New Roman" w:cs="Times New Roman"/>
          <w:sz w:val="26"/>
          <w:szCs w:val="26"/>
          <w:lang w:val="nl-NL"/>
        </w:rPr>
        <w:t>, dịch vụ</w:t>
      </w:r>
      <w:r w:rsidRPr="00F637CC">
        <w:rPr>
          <w:rFonts w:ascii="Times New Roman" w:eastAsia="Times New Roman" w:hAnsi="Times New Roman" w:cs="Times New Roman"/>
          <w:noProof/>
          <w:sz w:val="26"/>
          <w:szCs w:val="26"/>
          <w:lang w:val="nl-NL"/>
        </w:rPr>
        <w:t xml:space="preserve"> văn hóa.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F637CC" w:rsidRPr="00F637CC"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
          <w:iCs/>
          <w:noProof/>
          <w:sz w:val="26"/>
          <w:szCs w:val="26"/>
          <w:lang w:val="nl-NL"/>
        </w:rPr>
        <w:t>- Chủ động hội nhập quốc tế về văn hóa, tiếp thu tinh hoa văn hóa nhân loại</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i/>
          <w:iCs/>
          <w:noProof/>
          <w:sz w:val="26"/>
          <w:szCs w:val="26"/>
          <w:lang w:val="nl-NL"/>
        </w:rPr>
        <w:t xml:space="preserve"> + </w:t>
      </w:r>
      <w:r w:rsidRPr="00F637CC">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lastRenderedPageBreak/>
        <w:t xml:space="preserve"> + Tiếp thu có chọn lọc tinh hoa văn hóa thế giới, làm phong phú thêm văn hóa dân tộc, hạn chế, khắc phục những ảnh hưởng tiêu cực, mặt trái của toàn cầu hóa về văn hóa. </w:t>
      </w:r>
    </w:p>
    <w:p w:rsidR="00F637CC" w:rsidRPr="00F637CC"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
          <w:iCs/>
          <w:noProof/>
          <w:sz w:val="26"/>
          <w:szCs w:val="26"/>
          <w:lang w:val="nl-NL"/>
        </w:rPr>
        <w:t xml:space="preserve">- Tiếp tục đổi mới phương thức lãnh đạo của Đảng và nâng cao hiệu lực, hiệu quả quản lý nhà nước đối với lĩnh vực văn hóa.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Tập trung đổi mới, nâng cao hiệu lực, hiệu quả quản lý nhà nước về văn hóa đáp ứng yêu cầu phát triển bền vững. Đẩy nhanh việc thể chế hóa, cụ thể hóa các quan điểm, đường lối của Đảng về văn hóa</w:t>
      </w:r>
      <w:r w:rsidRPr="00F637CC">
        <w:rPr>
          <w:rFonts w:ascii="Times New Roman" w:eastAsia="Times New Roman" w:hAnsi="Times New Roman" w:cs="Times New Roman"/>
          <w:sz w:val="26"/>
          <w:szCs w:val="26"/>
          <w:lang w:val="nl-NL"/>
        </w:rPr>
        <w:t xml:space="preserve">. Hoàn thiện </w:t>
      </w:r>
      <w:r w:rsidRPr="00F637CC">
        <w:rPr>
          <w:rFonts w:ascii="Times New Roman" w:eastAsia="Times New Roman" w:hAnsi="Times New Roman" w:cs="Times New Roman"/>
          <w:noProof/>
          <w:sz w:val="26"/>
          <w:szCs w:val="26"/>
          <w:lang w:val="nl-NL"/>
        </w:rPr>
        <w:t xml:space="preserve">hệ thống văn bản quy phạm pháp luật, cơ chế, chính sách về văn hóa, về quyền tác giả và các quyền liên quan, phù hợp với chuẩn mực quốc tế và thực tiễn Việt Nam. </w:t>
      </w:r>
    </w:p>
    <w:p w:rsidR="00C811D9" w:rsidRPr="00C811D9" w:rsidRDefault="00C811D9" w:rsidP="00C811D9">
      <w:pPr>
        <w:pStyle w:val="Heading2"/>
        <w:spacing w:before="0" w:line="400" w:lineRule="atLeast"/>
        <w:ind w:firstLine="720"/>
        <w:rPr>
          <w:rFonts w:ascii="Times New Roman" w:eastAsia="Times New Roman" w:hAnsi="Times New Roman" w:cs="Times New Roman"/>
          <w:b w:val="0"/>
          <w:color w:val="auto"/>
          <w:lang w:val="nl-NL"/>
        </w:rPr>
      </w:pPr>
      <w:bookmarkStart w:id="11" w:name="_Toc2063854"/>
      <w:r w:rsidRPr="00C811D9">
        <w:rPr>
          <w:rFonts w:ascii="Times New Roman" w:eastAsia="Times New Roman" w:hAnsi="Times New Roman" w:cs="Times New Roman"/>
          <w:color w:val="auto"/>
          <w:lang w:val="nl-NL"/>
        </w:rPr>
        <w:t>2. Giải pháp phát triển kinh tế, xã hội, văn hóa, con người ở Việt Nam hiện nay</w:t>
      </w:r>
      <w:bookmarkEnd w:id="11"/>
    </w:p>
    <w:p w:rsidR="00C811D9" w:rsidRPr="00C811D9" w:rsidRDefault="00C811D9" w:rsidP="00C811D9">
      <w:pPr>
        <w:pStyle w:val="Heading3"/>
        <w:spacing w:before="0" w:line="400" w:lineRule="atLeast"/>
        <w:ind w:firstLine="720"/>
        <w:rPr>
          <w:rFonts w:ascii="Times New Roman" w:eastAsia="Times New Roman" w:hAnsi="Times New Roman" w:cs="Times New Roman"/>
          <w:b/>
          <w:color w:val="auto"/>
          <w:sz w:val="26"/>
          <w:szCs w:val="26"/>
          <w:lang w:val="nl-NL"/>
        </w:rPr>
      </w:pPr>
      <w:bookmarkStart w:id="12" w:name="_Toc2063855"/>
      <w:r w:rsidRPr="00C811D9">
        <w:rPr>
          <w:rFonts w:ascii="Times New Roman" w:eastAsia="Times New Roman" w:hAnsi="Times New Roman" w:cs="Times New Roman"/>
          <w:b/>
          <w:color w:val="auto"/>
          <w:sz w:val="26"/>
          <w:szCs w:val="26"/>
          <w:lang w:val="nl-NL"/>
        </w:rPr>
        <w:t xml:space="preserve">2.1. </w:t>
      </w:r>
      <w:bookmarkStart w:id="13" w:name="_Hlk532760304"/>
      <w:r w:rsidRPr="00C811D9">
        <w:rPr>
          <w:rFonts w:ascii="Times New Roman" w:eastAsia="Times New Roman" w:hAnsi="Times New Roman" w:cs="Times New Roman"/>
          <w:b/>
          <w:color w:val="auto"/>
          <w:sz w:val="26"/>
          <w:szCs w:val="26"/>
          <w:lang w:val="nl-NL"/>
        </w:rPr>
        <w:t>Nội dung phát triển kinh tế, xã hội</w:t>
      </w:r>
      <w:bookmarkEnd w:id="12"/>
      <w:r w:rsidRPr="00C811D9">
        <w:rPr>
          <w:rFonts w:ascii="Times New Roman" w:eastAsia="Times New Roman" w:hAnsi="Times New Roman" w:cs="Times New Roman"/>
          <w:b/>
          <w:color w:val="auto"/>
          <w:sz w:val="26"/>
          <w:szCs w:val="26"/>
          <w:lang w:val="nl-NL"/>
        </w:rPr>
        <w:t xml:space="preserve"> </w:t>
      </w:r>
      <w:bookmarkEnd w:id="13"/>
    </w:p>
    <w:p w:rsid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t>2.1.1. Thực hiện nhất quán, lâu dài chính sách phát triển nền kinh tế nhiều thành phần, phát huy vai trò của nền kinh tế nhà nước</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Đẩy mạnh đổi mới tổ chức, cơ chế hoạt động, sắp xếp và nâng cao hiệu quả kinh doanh của doanh nghiệp nhà nước. Cơ cấu lại ngành nghề kinh doanh, tập trung vào một số ngành và lĩnh vực then chốt của nền kinh tế.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Phát triển kinh tế tập thể với nhiều hình thức đa dạng, mà nòng cốt là hợp tác xã. Tạo điều kiện phát triển các trang trại ở nông thôn và hình thành hợp tác xã của các chủ trang trại.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w:t>
      </w:r>
    </w:p>
    <w:p w:rsid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Thu hút mạnh đầu tư trực tiếp của nước ngoài và các ngành lĩnh vực kinh tế nhất là lĩnh vực công nghệ cao phù hợp với chiến lược phát triển kinh tế đất nước. </w:t>
      </w:r>
    </w:p>
    <w:p w:rsidR="00C811D9" w:rsidRP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t xml:space="preserve">2.1.2. Đẩy mạnh công nghiệp hóa, hiện đại hóa đất nước gắn với phát triển kinh tế tri thức và bảo vệ tài nguyên môi trường. </w:t>
      </w:r>
    </w:p>
    <w:p w:rsidR="00C811D9" w:rsidRPr="00C811D9" w:rsidRDefault="00C811D9" w:rsidP="00C811D9">
      <w:pPr>
        <w:spacing w:after="0" w:line="400" w:lineRule="atLeast"/>
        <w:ind w:firstLine="720"/>
        <w:jc w:val="both"/>
        <w:rPr>
          <w:rFonts w:ascii="Times New Roman" w:hAnsi="Times New Roman" w:cs="Times New Roman"/>
          <w:sz w:val="26"/>
          <w:szCs w:val="26"/>
        </w:rPr>
      </w:pPr>
      <w:r w:rsidRPr="00C811D9">
        <w:rPr>
          <w:rFonts w:ascii="Times New Roman" w:hAnsi="Times New Roman" w:cs="Times New Roman"/>
          <w:sz w:val="26"/>
          <w:szCs w:val="26"/>
        </w:rPr>
        <w:t xml:space="preserve">Tranh thủ cơ hội thuận lợi do bối cảnh quốc tế tạo ra và tiềm năng lợi thế của nước ta để rút ngắn quá trình công nghiệp hóa, hiện đại hóa đất nước theo định hướng xã hội chủ </w:t>
      </w:r>
      <w:r w:rsidRPr="00C811D9">
        <w:rPr>
          <w:rFonts w:ascii="Times New Roman" w:hAnsi="Times New Roman" w:cs="Times New Roman"/>
          <w:sz w:val="26"/>
          <w:szCs w:val="26"/>
        </w:rPr>
        <w:lastRenderedPageBreak/>
        <w:t xml:space="preserve">nghĩa gắn với phát triển kinh tế tri thức, coi kinh tế tri thức là yếu tố quan trọng của nền kinh tế và tiến trình công nghiệp hóa, hiện đại hóa. </w:t>
      </w:r>
    </w:p>
    <w:p w:rsidR="00C811D9" w:rsidRPr="00C811D9" w:rsidRDefault="00C811D9" w:rsidP="00C811D9">
      <w:pPr>
        <w:spacing w:after="0" w:line="400" w:lineRule="atLeast"/>
        <w:ind w:firstLine="720"/>
        <w:jc w:val="both"/>
        <w:rPr>
          <w:rFonts w:ascii="Times New Roman" w:hAnsi="Times New Roman" w:cs="Times New Roman"/>
          <w:sz w:val="26"/>
          <w:szCs w:val="26"/>
        </w:rPr>
      </w:pPr>
      <w:r w:rsidRPr="00C811D9">
        <w:rPr>
          <w:rFonts w:ascii="Times New Roman" w:hAnsi="Times New Roman" w:cs="Times New Roman"/>
          <w:sz w:val="26"/>
          <w:szCs w:val="26"/>
        </w:rPr>
        <w:t xml:space="preserve"> Phát triển mạnh các ngành và sản phẩm kinh tế có giá trị gia tăng cao dựa nhiều vào tri thức; kết hợp sử dụng nguồn vốn của con người Việt Nam với tri thức mới nhất của nhân loại </w:t>
      </w:r>
    </w:p>
    <w:p w:rsidR="00C811D9" w:rsidRDefault="00C811D9" w:rsidP="00C811D9">
      <w:pPr>
        <w:spacing w:after="0" w:line="400" w:lineRule="atLeast"/>
        <w:ind w:firstLine="720"/>
        <w:jc w:val="both"/>
        <w:rPr>
          <w:rFonts w:ascii="Times New Roman" w:hAnsi="Times New Roman" w:cs="Times New Roman"/>
          <w:sz w:val="26"/>
          <w:szCs w:val="26"/>
        </w:rPr>
      </w:pPr>
      <w:r w:rsidRPr="00C811D9">
        <w:rPr>
          <w:rFonts w:ascii="Times New Roman" w:hAnsi="Times New Roman" w:cs="Times New Roman"/>
          <w:sz w:val="26"/>
          <w:szCs w:val="26"/>
        </w:rPr>
        <w:t xml:space="preserve">Đẩy mạnh công nghiệp hoá, hiện đại hoá nông nghiệp và nông thôn, giải quyết đồng bộ các vấn đề nông nghiệp, nông thôn và nông dân; phát triển nhanh hơn công nghiệp và xây dựng, dịch vụ; phát triển kinh tế vùng; phát triển kinh tế biển, chuyển dịch cơ cấu lao động và cơ cấu công nghệ, bảo vệ và sử dụng có hiệu quả tài nguyên quốc gia, cải thiện môi trường tự nhiên. </w:t>
      </w:r>
    </w:p>
    <w:p w:rsidR="00C811D9" w:rsidRP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t>2.1.3. Phát triển đồng bộ các yếu tốt thị trường và các loại thị trường</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Phải hình thành và phát triển đồng bộ các yếu tố thị trường và các loại thị trường. Cụ thể:</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 </w:t>
      </w:r>
    </w:p>
    <w:p w:rsid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Phát triển đa dạng, đồng bộ và hiện đại các loại thị trường hàng hóa, dịch vụ, cả thị trường trong và ngoài nước. </w:t>
      </w:r>
    </w:p>
    <w:p w:rsidR="00C811D9" w:rsidRP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t xml:space="preserve">2.1.4. Phát triển nền kinh tế thị trường định hướng xã hội chủ nghĩa với nhiều hình thức sở hữu, nhiều thành phần kinh tế, hình thức tổ chức kinh doanh và hình thức phân phối.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Thị trường đóng vai trò chủ yếu trong huy động và phân bổ có hiệu quả các nguồn lực phát triển; là động lực giải phóng sức sản xuất, thúc đẩy sáng tạo và phát triển được coi là ưu thế nhất hiện nay.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Sự lựa chọn kinh tế thị trường định hướng xã hội chủ nghĩa ở nước ta xuất phát từ nhận thức đúng đắn của Đảng ta: kinh tế thị trường là sản phẩm của văn minh nhân loại, không đối lập với chủ nghĩa xã hội, một quốc gia không có nền kinh tế thị trường chắc chắn sẽ không thể phát triển trong dài hạn, muốn xây dựng CNXH thành công dứt khoát phải phát triển kinh tế thị trường.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Trong kinh tế thị trường định hướng XHCN: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lastRenderedPageBreak/>
        <w:t xml:space="preserve">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 Các hình thức sở hữu hỗn hợp và đan kết với nhau hình thành các tổ chức kinh tế đa dạng ngày càng phát triển.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Nhà nước quản lý nền kinh tế, định hướng, điều tiết, thúc đẩy sự phát triển kinh tế - xã hội bằng pháp luật, chiến lược, quy hoạch, kế hoạch, chính sách và lực lượng vật chất.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C811D9" w:rsidRPr="002F7C2C" w:rsidRDefault="00C811D9" w:rsidP="002F7C2C">
      <w:pPr>
        <w:pStyle w:val="ListParagraph"/>
        <w:numPr>
          <w:ilvl w:val="2"/>
          <w:numId w:val="16"/>
        </w:numPr>
        <w:spacing w:after="0" w:line="400" w:lineRule="atLeast"/>
        <w:jc w:val="both"/>
        <w:rPr>
          <w:rFonts w:ascii="Times New Roman" w:eastAsia="Times New Roman" w:hAnsi="Times New Roman" w:cs="Times New Roman"/>
          <w:b/>
          <w:i/>
          <w:sz w:val="26"/>
          <w:szCs w:val="26"/>
          <w:lang w:val="nl-NL"/>
        </w:rPr>
      </w:pPr>
      <w:r w:rsidRPr="002F7C2C">
        <w:rPr>
          <w:rFonts w:ascii="Times New Roman" w:eastAsia="Times New Roman" w:hAnsi="Times New Roman" w:cs="Times New Roman"/>
          <w:b/>
          <w:i/>
          <w:sz w:val="26"/>
          <w:szCs w:val="26"/>
          <w:lang w:val="nl-NL"/>
        </w:rPr>
        <w:t>Tăng trưởng kinh tế gắn với tiến bộ và công bằng xã hội</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Đảng Cộng sản Việt Nam đã chủ trương gắn tăng trưởng kinh tế với phát triển văn hóa, thực hiện tiến bộ và công bằng xã hội với những nội dung chủ yếu sau:</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i/>
          <w:sz w:val="26"/>
          <w:szCs w:val="26"/>
          <w:lang w:val="nl-NL"/>
        </w:rPr>
        <w:t xml:space="preserve">Thứ nhất, </w:t>
      </w:r>
      <w:r w:rsidRPr="00C811D9">
        <w:rPr>
          <w:rFonts w:ascii="Times New Roman" w:eastAsia="Times New Roman" w:hAnsi="Times New Roman" w:cs="Times New Roman"/>
          <w:sz w:val="26"/>
          <w:szCs w:val="26"/>
          <w:lang w:val="nl-NL"/>
        </w:rPr>
        <w:t xml:space="preserve">Mô hình phát triển kinh tế Việt Nam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i/>
          <w:sz w:val="26"/>
          <w:szCs w:val="26"/>
          <w:lang w:val="nl-NL"/>
        </w:rPr>
        <w:t xml:space="preserve">Thứ hai, </w:t>
      </w:r>
      <w:r w:rsidRPr="00C811D9">
        <w:rPr>
          <w:rFonts w:ascii="Times New Roman" w:eastAsia="Times New Roman" w:hAnsi="Times New Roman" w:cs="Times New Roman"/>
          <w:sz w:val="26"/>
          <w:szCs w:val="26"/>
          <w:lang w:val="nl-NL"/>
        </w:rPr>
        <w:t xml:space="preserve">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i/>
          <w:sz w:val="26"/>
          <w:szCs w:val="26"/>
          <w:lang w:val="nl-NL"/>
        </w:rPr>
        <w:t xml:space="preserve">Thứ ba, </w:t>
      </w:r>
      <w:r w:rsidRPr="00C811D9">
        <w:rPr>
          <w:rFonts w:ascii="Times New Roman" w:eastAsia="Times New Roman" w:hAnsi="Times New Roman" w:cs="Times New Roman"/>
          <w:sz w:val="26"/>
          <w:szCs w:val="26"/>
          <w:lang w:val="nl-NL"/>
        </w:rPr>
        <w:t xml:space="preserve">hoàn thiện chính sách phân phối. Chính sách phân phối và phân phối lại phải bảo đảm lợi ích của Nhà nước, người lao động và doanh nghiệp. Thực hiện chế độ phân phối chủ yếu theo kết quả lao động, hiệu quả kinh tế, đồng thời theo mức đóng góp vốn cùng các nguồn lực khác và thông qua phúc lợi xã hội. </w:t>
      </w:r>
    </w:p>
    <w:p w:rsidR="00C811D9" w:rsidRP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t>2.1.6. Nâng cao vai trò lãnh đạo của Đảng, năng lực và hiệu lực quản lý của nhà nước đối với nền kinh tế thị trường định hướng xã hội chủ nghĩa</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lastRenderedPageBreak/>
        <w:t xml:space="preserve">Vai trò lãnh đạo của Đảng trong nền kinh tế thị trường định hướng xã hội chủ nghĩa là: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Năng lực và hiệu lực quản lý của nhà nước trên cơ sở tiếp tục hoàn thiện luật pháp, cơ chế, chính sách tạo điều kiện để kinh tế thị trường định hướng xã hội chủ nghĩa phát triển</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Tăng cường kiểm tra, kiểm soát để điều chỉnh kịp thời sự vận hành của nền kinh tế khi cần thiết, kịp thời ngăn ngừa, khắc phục những tác động tiêu cực của cơ chế thị trường. </w:t>
      </w:r>
    </w:p>
    <w:p w:rsid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Nâng cao vai trò của các cơ quan dân cử, tổ chức chính trị - xã hội, các tổ chức xã hội – nghề nghiệp và của nhân dân trong phát triển kinh tế thị trường định hướng xã hội chủ nghĩa. </w:t>
      </w:r>
    </w:p>
    <w:p w:rsidR="00C811D9" w:rsidRP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t>2.1.7. Mở rộng kinh tế đối ngoại, chủ động và tích cực hội nhập kinh tế quốc tế</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Chủ động và tích cực hội nhập kinh tế quốc tế là tiền đề, điều kiện quan trọng để nền kinh tế thị trường định hướng xã hội chủ nghĩa phát triển.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Đẩy mạnh các hoạt động xúc tiến thương mại và đầu tư, mở rộng thị trường trong và ngoài nước.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Khai thác hiệu quả các cơ chế hợp tác quốc tế, các nguồn lực bên ngoài như: vốn, khoa học – công nghệ, kinh nghiệm quản lý, tổ chức vận hành nền kinh tế thị trường hiện đại.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Nâng cao năng lực cạnh tranh của nền kinh tế. Xây dựng và phát triển lợi thế quốc gia trong kinh tế đối ngoại thích nghi với sự thay đổi xu hướng phát triển của nền kinh tế thế giới. </w:t>
      </w:r>
    </w:p>
    <w:p w:rsid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Tìm kiếm và mở rộng các đối tác, đặc biệt là các đối tác chiến lược, đối tác lớn. </w:t>
      </w:r>
    </w:p>
    <w:p w:rsidR="00C811D9" w:rsidRPr="00C811D9" w:rsidRDefault="00C041D1" w:rsidP="00C041D1">
      <w:pPr>
        <w:pStyle w:val="NormalWeb"/>
        <w:spacing w:before="0" w:beforeAutospacing="0" w:after="240" w:afterAutospacing="0"/>
        <w:jc w:val="both"/>
        <w:textAlignment w:val="baseline"/>
        <w:rPr>
          <w:sz w:val="26"/>
          <w:szCs w:val="26"/>
          <w:lang w:val="nl-NL"/>
        </w:rPr>
      </w:pPr>
      <w:r>
        <w:rPr>
          <w:rFonts w:ascii="Tahoma" w:hAnsi="Tahoma" w:cs="Tahoma"/>
          <w:color w:val="000000"/>
          <w:sz w:val="18"/>
          <w:szCs w:val="18"/>
        </w:rPr>
        <w:t> </w:t>
      </w:r>
      <w:r w:rsidR="00C811D9" w:rsidRPr="00C811D9">
        <w:rPr>
          <w:b/>
          <w:i/>
          <w:sz w:val="26"/>
          <w:szCs w:val="26"/>
          <w:lang w:val="nl-NL"/>
        </w:rPr>
        <w:t xml:space="preserve">2.1.8. Thực hiện chính sách xã hội đúng đắn, công bằng vì con người là động lực mạnh mẽ phát huy mọi năng lực sáng tạo của nhân dân trong sự nghiệp xây dựng và bảo vệ Tổ quốc.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Phát triển hài hoà đời sống vật chất và đời sống tinh thần, không ngừng nâng cao đời sống của mọi thành viên trong xã hội.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Tạo môi trường và điều kiện để mọi người lao động có việc làm và thu nhập tốt hơn.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lastRenderedPageBreak/>
        <w:t xml:space="preserve">Khuyến khích làm giàu hợp pháp đi đôi với xoá nghèo bền vững; giảm dần tình trạng chênh lệch giàu - nghèo giữa các vùng, miền, các tầng lớp dân cư.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Hoàn thiện hệ thống an sinh xã hội, thực hiện tốt chính sách đối với người và gia đình có công với nước.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Xây dựng giai cấp công nhân lớn mạnh cả về số lượng và chất lượng; là giai cấp lãnh đạo cách mạng thông qua đội tiên phong là Đảng Cộng sản Việt Nam, giai cấp tiên phong trong sự nghiệp xây dựng chủ nghĩa xã hội.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 Xây dựng, phát huy vai trò, tiềm năng, sức sáng tạo, tâm huyết của các giai cấp, tầng lớp trong xã hội.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Thực hiện chính sách bình đẳng, đoàn kết, tôn trọng và giúp đỡ nhau giữa các dân tộc, Giữ gìn và phát huy bản sắc văn hoá, ngôn ngữ, truyền thống tốt đẹp của các dân tộc.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Thực hiện đoàn kết tôn giáo, tôn trọng và bảo đảm quyền tự do tín ngưỡng, tôn giáo và không tín ngưỡng, tôn giáo của nhân dân theo quy định của pháp luật. </w:t>
      </w:r>
    </w:p>
    <w:p w:rsidR="00910239" w:rsidRPr="00910239" w:rsidRDefault="00910239" w:rsidP="00910239">
      <w:pPr>
        <w:pStyle w:val="Heading3"/>
        <w:spacing w:before="0" w:line="400" w:lineRule="atLeast"/>
        <w:ind w:firstLine="720"/>
        <w:rPr>
          <w:rFonts w:ascii="Times New Roman" w:eastAsia="Times New Roman" w:hAnsi="Times New Roman" w:cs="Times New Roman"/>
          <w:b/>
          <w:i/>
          <w:color w:val="auto"/>
          <w:sz w:val="26"/>
          <w:szCs w:val="26"/>
          <w:lang w:val="nl-NL"/>
        </w:rPr>
      </w:pPr>
      <w:bookmarkStart w:id="14" w:name="_Toc2063856"/>
      <w:r w:rsidRPr="00910239">
        <w:rPr>
          <w:rFonts w:ascii="Times New Roman" w:eastAsia="Times New Roman" w:hAnsi="Times New Roman" w:cs="Times New Roman"/>
          <w:b/>
          <w:i/>
          <w:color w:val="auto"/>
          <w:sz w:val="26"/>
          <w:szCs w:val="26"/>
          <w:lang w:val="nl-NL"/>
        </w:rPr>
        <w:t xml:space="preserve">2.2. </w:t>
      </w:r>
      <w:bookmarkStart w:id="15" w:name="_Hlk532760351"/>
      <w:r w:rsidRPr="00910239">
        <w:rPr>
          <w:rFonts w:ascii="Times New Roman" w:eastAsia="Times New Roman" w:hAnsi="Times New Roman" w:cs="Times New Roman"/>
          <w:b/>
          <w:i/>
          <w:color w:val="auto"/>
          <w:sz w:val="26"/>
          <w:szCs w:val="26"/>
          <w:lang w:val="nl-NL"/>
        </w:rPr>
        <w:t>Nội dung phát triển văn hóa, con người</w:t>
      </w:r>
      <w:bookmarkEnd w:id="14"/>
      <w:bookmarkEnd w:id="15"/>
      <w:r w:rsidRPr="00910239">
        <w:rPr>
          <w:rFonts w:ascii="Times New Roman" w:eastAsia="Times New Roman" w:hAnsi="Times New Roman" w:cs="Times New Roman"/>
          <w:b/>
          <w:i/>
          <w:color w:val="auto"/>
          <w:sz w:val="26"/>
          <w:szCs w:val="26"/>
          <w:lang w:val="nl-NL"/>
        </w:rPr>
        <w:t xml:space="preserve"> </w:t>
      </w:r>
    </w:p>
    <w:p w:rsidR="00910239" w:rsidRDefault="00910239" w:rsidP="00910239">
      <w:pPr>
        <w:spacing w:after="0" w:line="400" w:lineRule="atLeast"/>
        <w:ind w:firstLine="720"/>
        <w:jc w:val="both"/>
        <w:rPr>
          <w:rFonts w:ascii="Times New Roman" w:hAnsi="Times New Roman" w:cs="Times New Roman"/>
          <w:i/>
          <w:iCs/>
          <w:sz w:val="26"/>
          <w:szCs w:val="26"/>
        </w:rPr>
      </w:pPr>
      <w:r w:rsidRPr="00910239">
        <w:rPr>
          <w:rFonts w:ascii="Times New Roman" w:eastAsia="Times New Roman" w:hAnsi="Times New Roman" w:cs="Times New Roman"/>
          <w:iCs/>
          <w:sz w:val="26"/>
          <w:szCs w:val="26"/>
          <w:lang w:val="nl-NL"/>
        </w:rPr>
        <w:t>C</w:t>
      </w:r>
      <w:r w:rsidRPr="00910239">
        <w:rPr>
          <w:rFonts w:ascii="Times New Roman" w:hAnsi="Times New Roman" w:cs="Times New Roman"/>
          <w:iCs/>
          <w:sz w:val="26"/>
          <w:szCs w:val="26"/>
        </w:rPr>
        <w:t xml:space="preserve">hủ tịch </w:t>
      </w:r>
      <w:r w:rsidRPr="00910239">
        <w:rPr>
          <w:rFonts w:ascii="Times New Roman" w:eastAsia="Times New Roman" w:hAnsi="Times New Roman" w:cs="Times New Roman"/>
          <w:sz w:val="26"/>
          <w:szCs w:val="26"/>
          <w:lang w:val="nl-NL"/>
        </w:rPr>
        <w:t>Hồ Chí Minh nói</w:t>
      </w:r>
      <w:r w:rsidRPr="00910239">
        <w:rPr>
          <w:rFonts w:ascii="Times New Roman" w:hAnsi="Times New Roman" w:cs="Times New Roman"/>
          <w:iCs/>
          <w:sz w:val="26"/>
          <w:szCs w:val="26"/>
        </w:rPr>
        <w:t>:</w:t>
      </w:r>
      <w:r w:rsidRPr="00910239">
        <w:rPr>
          <w:rFonts w:ascii="Times New Roman" w:hAnsi="Times New Roman" w:cs="Times New Roman"/>
          <w:i/>
          <w:sz w:val="26"/>
          <w:szCs w:val="26"/>
        </w:rPr>
        <w:t xml:space="preserve"> “V</w:t>
      </w:r>
      <w:r w:rsidRPr="00910239">
        <w:rPr>
          <w:rFonts w:ascii="Times New Roman" w:hAnsi="Times New Roman" w:cs="Times New Roman"/>
          <w:i/>
          <w:iCs/>
          <w:sz w:val="26"/>
          <w:szCs w:val="26"/>
        </w:rPr>
        <w:t xml:space="preserve">ì lẽ </w:t>
      </w:r>
      <w:r w:rsidRPr="00910239">
        <w:rPr>
          <w:rFonts w:ascii="Times New Roman" w:hAnsi="Times New Roman" w:cs="Times New Roman"/>
          <w:i/>
          <w:sz w:val="26"/>
          <w:szCs w:val="26"/>
        </w:rPr>
        <w:t xml:space="preserve">sinh tồn </w:t>
      </w:r>
      <w:r w:rsidRPr="00910239">
        <w:rPr>
          <w:rFonts w:ascii="Times New Roman" w:hAnsi="Times New Roman" w:cs="Times New Roman"/>
          <w:i/>
          <w:iCs/>
          <w:sz w:val="26"/>
          <w:szCs w:val="26"/>
        </w:rPr>
        <w:t>cũng như mục đích của cuộc sống, loài người mới sáng tạo và phát minh ra ngôn ngữ, chữ viết, đ</w:t>
      </w:r>
      <w:r w:rsidRPr="00910239">
        <w:rPr>
          <w:rFonts w:ascii="Times New Roman" w:hAnsi="Times New Roman" w:cs="Times New Roman"/>
          <w:i/>
          <w:sz w:val="26"/>
          <w:szCs w:val="26"/>
        </w:rPr>
        <w:t xml:space="preserve">ạo đức, </w:t>
      </w:r>
      <w:r w:rsidRPr="00910239">
        <w:rPr>
          <w:rFonts w:ascii="Times New Roman" w:hAnsi="Times New Roman" w:cs="Times New Roman"/>
          <w:i/>
          <w:iCs/>
          <w:sz w:val="26"/>
          <w:szCs w:val="26"/>
        </w:rPr>
        <w:t xml:space="preserve">pháp luật, </w:t>
      </w:r>
      <w:r w:rsidRPr="00910239">
        <w:rPr>
          <w:rFonts w:ascii="Times New Roman" w:hAnsi="Times New Roman" w:cs="Times New Roman"/>
          <w:i/>
          <w:sz w:val="26"/>
          <w:szCs w:val="26"/>
        </w:rPr>
        <w:t xml:space="preserve">khoa </w:t>
      </w:r>
      <w:r w:rsidRPr="00910239">
        <w:rPr>
          <w:rFonts w:ascii="Times New Roman" w:hAnsi="Times New Roman" w:cs="Times New Roman"/>
          <w:i/>
          <w:iCs/>
          <w:sz w:val="26"/>
          <w:szCs w:val="26"/>
        </w:rPr>
        <w:t xml:space="preserve">học, </w:t>
      </w:r>
      <w:r w:rsidRPr="00910239">
        <w:rPr>
          <w:rFonts w:ascii="Times New Roman" w:hAnsi="Times New Roman" w:cs="Times New Roman"/>
          <w:i/>
          <w:sz w:val="26"/>
          <w:szCs w:val="26"/>
        </w:rPr>
        <w:t>tôn giáo, v</w:t>
      </w:r>
      <w:r w:rsidRPr="00910239">
        <w:rPr>
          <w:rFonts w:ascii="Times New Roman" w:hAnsi="Times New Roman" w:cs="Times New Roman"/>
          <w:i/>
          <w:iCs/>
          <w:sz w:val="26"/>
          <w:szCs w:val="26"/>
        </w:rPr>
        <w:t xml:space="preserve">ăn học, nghệ thuật; những công cụ cho sinh hoạt hàng ngày về </w:t>
      </w:r>
      <w:r w:rsidRPr="00910239">
        <w:rPr>
          <w:rFonts w:ascii="Times New Roman" w:hAnsi="Times New Roman" w:cs="Times New Roman"/>
          <w:i/>
          <w:sz w:val="26"/>
          <w:szCs w:val="26"/>
        </w:rPr>
        <w:t xml:space="preserve">ăn, </w:t>
      </w:r>
      <w:r w:rsidRPr="00910239">
        <w:rPr>
          <w:rFonts w:ascii="Times New Roman" w:hAnsi="Times New Roman" w:cs="Times New Roman"/>
          <w:i/>
          <w:iCs/>
          <w:sz w:val="26"/>
          <w:szCs w:val="26"/>
        </w:rPr>
        <w:t xml:space="preserve">mặc, </w:t>
      </w:r>
      <w:r w:rsidRPr="00910239">
        <w:rPr>
          <w:rFonts w:ascii="Times New Roman" w:hAnsi="Times New Roman" w:cs="Times New Roman"/>
          <w:i/>
          <w:sz w:val="26"/>
          <w:szCs w:val="26"/>
        </w:rPr>
        <w:t xml:space="preserve">ở và </w:t>
      </w:r>
      <w:r w:rsidRPr="00910239">
        <w:rPr>
          <w:rFonts w:ascii="Times New Roman" w:hAnsi="Times New Roman" w:cs="Times New Roman"/>
          <w:i/>
          <w:iCs/>
          <w:sz w:val="26"/>
          <w:szCs w:val="26"/>
        </w:rPr>
        <w:t xml:space="preserve">các phương thức sử dụng. Toàn </w:t>
      </w:r>
      <w:r w:rsidRPr="00910239">
        <w:rPr>
          <w:rFonts w:ascii="Times New Roman" w:hAnsi="Times New Roman" w:cs="Times New Roman"/>
          <w:i/>
          <w:sz w:val="26"/>
          <w:szCs w:val="26"/>
        </w:rPr>
        <w:t xml:space="preserve">bộ </w:t>
      </w:r>
      <w:r w:rsidRPr="00910239">
        <w:rPr>
          <w:rFonts w:ascii="Times New Roman" w:hAnsi="Times New Roman" w:cs="Times New Roman"/>
          <w:i/>
          <w:iCs/>
          <w:sz w:val="26"/>
          <w:szCs w:val="26"/>
        </w:rPr>
        <w:t xml:space="preserve">những sáng </w:t>
      </w:r>
      <w:r w:rsidRPr="00910239">
        <w:rPr>
          <w:rFonts w:ascii="Times New Roman" w:hAnsi="Times New Roman" w:cs="Times New Roman"/>
          <w:i/>
          <w:sz w:val="26"/>
          <w:szCs w:val="26"/>
        </w:rPr>
        <w:t xml:space="preserve">tạo và </w:t>
      </w:r>
      <w:r w:rsidRPr="00910239">
        <w:rPr>
          <w:rFonts w:ascii="Times New Roman" w:hAnsi="Times New Roman" w:cs="Times New Roman"/>
          <w:i/>
          <w:iCs/>
          <w:sz w:val="26"/>
          <w:szCs w:val="26"/>
        </w:rPr>
        <w:t xml:space="preserve">phát minh </w:t>
      </w:r>
      <w:r w:rsidRPr="00910239">
        <w:rPr>
          <w:rFonts w:ascii="Times New Roman" w:hAnsi="Times New Roman" w:cs="Times New Roman"/>
          <w:i/>
          <w:sz w:val="26"/>
          <w:szCs w:val="26"/>
        </w:rPr>
        <w:t xml:space="preserve">đó </w:t>
      </w:r>
      <w:r w:rsidRPr="00910239">
        <w:rPr>
          <w:rFonts w:ascii="Times New Roman" w:hAnsi="Times New Roman" w:cs="Times New Roman"/>
          <w:i/>
          <w:iCs/>
          <w:sz w:val="26"/>
          <w:szCs w:val="26"/>
        </w:rPr>
        <w:t xml:space="preserve">tức </w:t>
      </w:r>
      <w:r w:rsidRPr="00910239">
        <w:rPr>
          <w:rFonts w:ascii="Times New Roman" w:hAnsi="Times New Roman" w:cs="Times New Roman"/>
          <w:i/>
          <w:sz w:val="26"/>
          <w:szCs w:val="26"/>
        </w:rPr>
        <w:t xml:space="preserve">là </w:t>
      </w:r>
      <w:r w:rsidRPr="00910239">
        <w:rPr>
          <w:rFonts w:ascii="Times New Roman" w:hAnsi="Times New Roman" w:cs="Times New Roman"/>
          <w:i/>
          <w:iCs/>
          <w:sz w:val="26"/>
          <w:szCs w:val="26"/>
        </w:rPr>
        <w:t xml:space="preserve">văn hóa”. </w:t>
      </w:r>
    </w:p>
    <w:p w:rsidR="00E746A0" w:rsidRPr="009537FC" w:rsidRDefault="00E746A0" w:rsidP="009537FC">
      <w:pPr>
        <w:pStyle w:val="NormalWeb"/>
        <w:shd w:val="clear" w:color="auto" w:fill="FFFFFF"/>
        <w:spacing w:before="0" w:beforeAutospacing="0" w:after="0" w:afterAutospacing="0" w:line="360" w:lineRule="auto"/>
        <w:ind w:firstLine="709"/>
        <w:jc w:val="both"/>
        <w:rPr>
          <w:sz w:val="26"/>
          <w:szCs w:val="26"/>
        </w:rPr>
      </w:pPr>
      <w:r w:rsidRPr="009537FC">
        <w:rPr>
          <w:bCs/>
          <w:sz w:val="26"/>
          <w:szCs w:val="26"/>
        </w:rPr>
        <w:t>Văn hóa</w:t>
      </w:r>
      <w:r w:rsidRPr="009537FC">
        <w:rPr>
          <w:sz w:val="26"/>
          <w:szCs w:val="26"/>
        </w:rPr>
        <w:t> là </w:t>
      </w:r>
      <w:hyperlink r:id="rId12" w:tooltip="Khái niệm" w:history="1">
        <w:r w:rsidRPr="009537FC">
          <w:rPr>
            <w:rStyle w:val="Hyperlink"/>
            <w:rFonts w:eastAsiaTheme="majorEastAsia"/>
            <w:color w:val="auto"/>
            <w:sz w:val="26"/>
            <w:szCs w:val="26"/>
            <w:u w:val="none"/>
          </w:rPr>
          <w:t>khái niệm</w:t>
        </w:r>
      </w:hyperlink>
      <w:r w:rsidRPr="009537FC">
        <w:rPr>
          <w:sz w:val="26"/>
          <w:szCs w:val="26"/>
        </w:rPr>
        <w:t> mang nội hàm rộng với rất nhiều cách hiểu khác nhau, liên quan đến mọi mặt đời sống vật chất và tinh thần của </w:t>
      </w:r>
      <w:hyperlink r:id="rId13" w:tooltip="Loài người" w:history="1">
        <w:r w:rsidRPr="009537FC">
          <w:rPr>
            <w:rStyle w:val="Hyperlink"/>
            <w:rFonts w:eastAsiaTheme="majorEastAsia"/>
            <w:color w:val="auto"/>
            <w:sz w:val="26"/>
            <w:szCs w:val="26"/>
            <w:u w:val="none"/>
          </w:rPr>
          <w:t>con người</w:t>
        </w:r>
      </w:hyperlink>
      <w:r w:rsidRPr="009537FC">
        <w:rPr>
          <w:sz w:val="26"/>
          <w:szCs w:val="26"/>
        </w:rPr>
        <w:t>. Từ </w:t>
      </w:r>
      <w:r w:rsidRPr="009537FC">
        <w:rPr>
          <w:iCs/>
          <w:sz w:val="26"/>
          <w:szCs w:val="26"/>
        </w:rPr>
        <w:t>văn hóa</w:t>
      </w:r>
      <w:r w:rsidRPr="009537FC">
        <w:rPr>
          <w:sz w:val="26"/>
          <w:szCs w:val="26"/>
        </w:rPr>
        <w:t> trong tiếng Việt là từ gốc Nhật, người Nhật dùng từ này để định nghĩa cách gọi </w:t>
      </w:r>
      <w:r w:rsidRPr="009537FC">
        <w:rPr>
          <w:iCs/>
          <w:sz w:val="26"/>
          <w:szCs w:val="26"/>
        </w:rPr>
        <w:t>văn hóa</w:t>
      </w:r>
      <w:r w:rsidRPr="009537FC">
        <w:rPr>
          <w:sz w:val="26"/>
          <w:szCs w:val="26"/>
        </w:rPr>
        <w:t> theo phương tây. Từ tương ứng với </w:t>
      </w:r>
      <w:r w:rsidRPr="009537FC">
        <w:rPr>
          <w:iCs/>
          <w:sz w:val="26"/>
          <w:szCs w:val="26"/>
        </w:rPr>
        <w:t>văn hóa</w:t>
      </w:r>
      <w:r w:rsidRPr="009537FC">
        <w:rPr>
          <w:sz w:val="26"/>
          <w:szCs w:val="26"/>
        </w:rPr>
        <w:t> theo ngôn ngữ của </w:t>
      </w:r>
      <w:hyperlink r:id="rId14" w:tooltip="Phương Tây" w:history="1">
        <w:r w:rsidRPr="009537FC">
          <w:rPr>
            <w:rStyle w:val="Hyperlink"/>
            <w:rFonts w:eastAsiaTheme="majorEastAsia"/>
            <w:color w:val="auto"/>
            <w:sz w:val="26"/>
            <w:szCs w:val="26"/>
            <w:u w:val="none"/>
          </w:rPr>
          <w:t>phương Tây</w:t>
        </w:r>
      </w:hyperlink>
      <w:r w:rsidRPr="009537FC">
        <w:rPr>
          <w:sz w:val="26"/>
          <w:szCs w:val="26"/>
        </w:rPr>
        <w:t> có nguồn gốc từ các dạng của </w:t>
      </w:r>
      <w:hyperlink r:id="rId15" w:tooltip="Động từ" w:history="1">
        <w:r w:rsidRPr="009537FC">
          <w:rPr>
            <w:rStyle w:val="Hyperlink"/>
            <w:rFonts w:eastAsiaTheme="majorEastAsia"/>
            <w:color w:val="auto"/>
            <w:sz w:val="26"/>
            <w:szCs w:val="26"/>
            <w:u w:val="none"/>
          </w:rPr>
          <w:t>động từ</w:t>
        </w:r>
      </w:hyperlink>
      <w:r w:rsidRPr="009537FC">
        <w:rPr>
          <w:sz w:val="26"/>
          <w:szCs w:val="26"/>
        </w:rPr>
        <w:t> </w:t>
      </w:r>
      <w:hyperlink r:id="rId16" w:tooltip="Latinh" w:history="1">
        <w:r w:rsidRPr="009537FC">
          <w:rPr>
            <w:rStyle w:val="Hyperlink"/>
            <w:rFonts w:eastAsiaTheme="majorEastAsia"/>
            <w:color w:val="auto"/>
            <w:sz w:val="26"/>
            <w:szCs w:val="26"/>
            <w:u w:val="none"/>
          </w:rPr>
          <w:t>Latin</w:t>
        </w:r>
      </w:hyperlink>
      <w:r w:rsidRPr="009537FC">
        <w:rPr>
          <w:sz w:val="26"/>
          <w:szCs w:val="26"/>
        </w:rPr>
        <w:t> </w:t>
      </w:r>
      <w:r w:rsidRPr="009537FC">
        <w:rPr>
          <w:iCs/>
          <w:sz w:val="26"/>
          <w:szCs w:val="26"/>
        </w:rPr>
        <w:t>colere</w:t>
      </w:r>
      <w:r w:rsidRPr="009537FC">
        <w:rPr>
          <w:sz w:val="26"/>
          <w:szCs w:val="26"/>
        </w:rPr>
        <w:t> là </w:t>
      </w:r>
      <w:r w:rsidRPr="009537FC">
        <w:rPr>
          <w:iCs/>
          <w:sz w:val="26"/>
          <w:szCs w:val="26"/>
        </w:rPr>
        <w:t>colo</w:t>
      </w:r>
      <w:r w:rsidRPr="009537FC">
        <w:rPr>
          <w:sz w:val="26"/>
          <w:szCs w:val="26"/>
        </w:rPr>
        <w:t>, </w:t>
      </w:r>
      <w:r w:rsidRPr="009537FC">
        <w:rPr>
          <w:iCs/>
          <w:sz w:val="26"/>
          <w:szCs w:val="26"/>
        </w:rPr>
        <w:t>colui</w:t>
      </w:r>
      <w:r w:rsidRPr="009537FC">
        <w:rPr>
          <w:sz w:val="26"/>
          <w:szCs w:val="26"/>
        </w:rPr>
        <w:t>, </w:t>
      </w:r>
      <w:r w:rsidRPr="009537FC">
        <w:rPr>
          <w:iCs/>
          <w:sz w:val="26"/>
          <w:szCs w:val="26"/>
        </w:rPr>
        <w:t>cultus</w:t>
      </w:r>
      <w:r w:rsidR="009537FC">
        <w:rPr>
          <w:sz w:val="26"/>
          <w:szCs w:val="26"/>
        </w:rPr>
        <w:t> với hai nghĩa:</w:t>
      </w:r>
      <w:r w:rsidRPr="009537FC">
        <w:rPr>
          <w:sz w:val="26"/>
          <w:szCs w:val="26"/>
        </w:rPr>
        <w:t xml:space="preserve"> giữ gìn, chăm sóc, tạo dựng trong trồng </w:t>
      </w:r>
      <w:r w:rsidR="009537FC">
        <w:rPr>
          <w:sz w:val="26"/>
          <w:szCs w:val="26"/>
        </w:rPr>
        <w:t>trọt;</w:t>
      </w:r>
      <w:r w:rsidRPr="009537FC">
        <w:rPr>
          <w:sz w:val="26"/>
          <w:szCs w:val="26"/>
        </w:rPr>
        <w:t xml:space="preserve"> cầu cúng..</w:t>
      </w:r>
    </w:p>
    <w:p w:rsidR="00E746A0" w:rsidRPr="009537FC" w:rsidRDefault="00E746A0" w:rsidP="009537FC">
      <w:pPr>
        <w:pStyle w:val="NormalWeb"/>
        <w:shd w:val="clear" w:color="auto" w:fill="FFFFFF"/>
        <w:spacing w:before="0" w:beforeAutospacing="0" w:after="0" w:afterAutospacing="0" w:line="360" w:lineRule="auto"/>
        <w:ind w:firstLine="709"/>
        <w:jc w:val="both"/>
        <w:rPr>
          <w:sz w:val="26"/>
          <w:szCs w:val="26"/>
        </w:rPr>
      </w:pPr>
      <w:r w:rsidRPr="009537FC">
        <w:rPr>
          <w:sz w:val="26"/>
          <w:szCs w:val="26"/>
        </w:rPr>
        <w:t>Trong cuộc sống hàng ngày, văn hóa thường được hiểu là </w:t>
      </w:r>
      <w:hyperlink r:id="rId17" w:tooltip="Văn học" w:history="1">
        <w:r w:rsidRPr="009537FC">
          <w:rPr>
            <w:rStyle w:val="Hyperlink"/>
            <w:rFonts w:eastAsiaTheme="majorEastAsia"/>
            <w:color w:val="auto"/>
            <w:sz w:val="26"/>
            <w:szCs w:val="26"/>
            <w:u w:val="none"/>
          </w:rPr>
          <w:t>văn học</w:t>
        </w:r>
      </w:hyperlink>
      <w:r w:rsidRPr="009537FC">
        <w:rPr>
          <w:sz w:val="26"/>
          <w:szCs w:val="26"/>
        </w:rPr>
        <w:t>, </w:t>
      </w:r>
      <w:hyperlink r:id="rId18" w:tooltip="Nghệ thuật" w:history="1">
        <w:r w:rsidRPr="009537FC">
          <w:rPr>
            <w:rStyle w:val="Hyperlink"/>
            <w:rFonts w:eastAsiaTheme="majorEastAsia"/>
            <w:color w:val="auto"/>
            <w:sz w:val="26"/>
            <w:szCs w:val="26"/>
            <w:u w:val="none"/>
          </w:rPr>
          <w:t>nghệ thuật</w:t>
        </w:r>
      </w:hyperlink>
      <w:r w:rsidRPr="009537FC">
        <w:rPr>
          <w:sz w:val="26"/>
          <w:szCs w:val="26"/>
        </w:rPr>
        <w:t> như </w:t>
      </w:r>
      <w:hyperlink r:id="rId19" w:tooltip="Thơ" w:history="1">
        <w:r w:rsidRPr="009537FC">
          <w:rPr>
            <w:rStyle w:val="Hyperlink"/>
            <w:rFonts w:eastAsiaTheme="majorEastAsia"/>
            <w:color w:val="auto"/>
            <w:sz w:val="26"/>
            <w:szCs w:val="26"/>
            <w:u w:val="none"/>
          </w:rPr>
          <w:t>thơ ca</w:t>
        </w:r>
      </w:hyperlink>
      <w:r w:rsidRPr="009537FC">
        <w:rPr>
          <w:sz w:val="26"/>
          <w:szCs w:val="26"/>
        </w:rPr>
        <w:t>, </w:t>
      </w:r>
      <w:hyperlink r:id="rId20" w:tooltip="Mỹ thuật" w:history="1">
        <w:r w:rsidRPr="009537FC">
          <w:rPr>
            <w:rStyle w:val="Hyperlink"/>
            <w:rFonts w:eastAsiaTheme="majorEastAsia"/>
            <w:color w:val="auto"/>
            <w:sz w:val="26"/>
            <w:szCs w:val="26"/>
            <w:u w:val="none"/>
          </w:rPr>
          <w:t>mỹ thuật</w:t>
        </w:r>
      </w:hyperlink>
      <w:r w:rsidRPr="009537FC">
        <w:rPr>
          <w:sz w:val="26"/>
          <w:szCs w:val="26"/>
        </w:rPr>
        <w:t>, </w:t>
      </w:r>
      <w:hyperlink r:id="rId21" w:tooltip="Sân khấu" w:history="1">
        <w:r w:rsidRPr="009537FC">
          <w:rPr>
            <w:rStyle w:val="Hyperlink"/>
            <w:rFonts w:eastAsiaTheme="majorEastAsia"/>
            <w:color w:val="auto"/>
            <w:sz w:val="26"/>
            <w:szCs w:val="26"/>
            <w:u w:val="none"/>
          </w:rPr>
          <w:t>sân khấu</w:t>
        </w:r>
      </w:hyperlink>
      <w:r w:rsidRPr="009537FC">
        <w:rPr>
          <w:sz w:val="26"/>
          <w:szCs w:val="26"/>
        </w:rPr>
        <w:t>, </w:t>
      </w:r>
      <w:hyperlink r:id="rId22" w:tooltip="Điện ảnh" w:history="1">
        <w:r w:rsidRPr="009537FC">
          <w:rPr>
            <w:rStyle w:val="Hyperlink"/>
            <w:rFonts w:eastAsiaTheme="majorEastAsia"/>
            <w:color w:val="auto"/>
            <w:sz w:val="26"/>
            <w:szCs w:val="26"/>
            <w:u w:val="none"/>
          </w:rPr>
          <w:t>điện ảnh</w:t>
        </w:r>
      </w:hyperlink>
      <w:r w:rsidR="009537FC">
        <w:rPr>
          <w:sz w:val="26"/>
          <w:szCs w:val="26"/>
        </w:rPr>
        <w:t>... Các trung tâm văn hóa</w:t>
      </w:r>
      <w:r w:rsidRPr="009537FC">
        <w:rPr>
          <w:sz w:val="26"/>
          <w:szCs w:val="26"/>
        </w:rPr>
        <w:t xml:space="preserve"> có ở khắp nơi chính là cách hiểu này. Một cách hiểu thông thường khác: </w:t>
      </w:r>
      <w:r w:rsidRPr="009537FC">
        <w:rPr>
          <w:iCs/>
          <w:sz w:val="26"/>
          <w:szCs w:val="26"/>
        </w:rPr>
        <w:t>văn hóa</w:t>
      </w:r>
      <w:r w:rsidRPr="009537FC">
        <w:rPr>
          <w:sz w:val="26"/>
          <w:szCs w:val="26"/>
        </w:rPr>
        <w:t> là cách sống bao gồm phong cách </w:t>
      </w:r>
      <w:hyperlink r:id="rId23" w:tooltip="Ẩm thực" w:history="1">
        <w:r w:rsidRPr="009537FC">
          <w:rPr>
            <w:rStyle w:val="Hyperlink"/>
            <w:rFonts w:eastAsiaTheme="majorEastAsia"/>
            <w:color w:val="auto"/>
            <w:sz w:val="26"/>
            <w:szCs w:val="26"/>
            <w:u w:val="none"/>
          </w:rPr>
          <w:t>ẩm thực</w:t>
        </w:r>
      </w:hyperlink>
      <w:r w:rsidRPr="009537FC">
        <w:rPr>
          <w:sz w:val="26"/>
          <w:szCs w:val="26"/>
        </w:rPr>
        <w:t>, trang phục, cư xử và cả đức tin, </w:t>
      </w:r>
      <w:hyperlink r:id="rId24" w:tooltip="Tri thức" w:history="1">
        <w:r w:rsidRPr="009537FC">
          <w:rPr>
            <w:rStyle w:val="Hyperlink"/>
            <w:rFonts w:eastAsiaTheme="majorEastAsia"/>
            <w:color w:val="auto"/>
            <w:sz w:val="26"/>
            <w:szCs w:val="26"/>
            <w:u w:val="none"/>
          </w:rPr>
          <w:t>tri thức</w:t>
        </w:r>
      </w:hyperlink>
      <w:r w:rsidRPr="009537FC">
        <w:rPr>
          <w:sz w:val="26"/>
          <w:szCs w:val="26"/>
        </w:rPr>
        <w:t> được tiếp nhận... Vì thế chúng ta nói một người nào đó là </w:t>
      </w:r>
      <w:r w:rsidRPr="009537FC">
        <w:rPr>
          <w:iCs/>
          <w:sz w:val="26"/>
          <w:szCs w:val="26"/>
        </w:rPr>
        <w:t>văn hóa cao</w:t>
      </w:r>
      <w:r w:rsidRPr="009537FC">
        <w:rPr>
          <w:sz w:val="26"/>
          <w:szCs w:val="26"/>
        </w:rPr>
        <w:t>, </w:t>
      </w:r>
      <w:r w:rsidRPr="009537FC">
        <w:rPr>
          <w:iCs/>
          <w:sz w:val="26"/>
          <w:szCs w:val="26"/>
        </w:rPr>
        <w:t>có văn hóa</w:t>
      </w:r>
      <w:r w:rsidRPr="009537FC">
        <w:rPr>
          <w:sz w:val="26"/>
          <w:szCs w:val="26"/>
        </w:rPr>
        <w:t> hoặc </w:t>
      </w:r>
      <w:r w:rsidRPr="009537FC">
        <w:rPr>
          <w:iCs/>
          <w:sz w:val="26"/>
          <w:szCs w:val="26"/>
        </w:rPr>
        <w:t>văn hóa thấp</w:t>
      </w:r>
      <w:r w:rsidRPr="009537FC">
        <w:rPr>
          <w:sz w:val="26"/>
          <w:szCs w:val="26"/>
        </w:rPr>
        <w:t>, </w:t>
      </w:r>
      <w:r w:rsidRPr="009537FC">
        <w:rPr>
          <w:iCs/>
          <w:sz w:val="26"/>
          <w:szCs w:val="26"/>
        </w:rPr>
        <w:t>vô văn hóa</w:t>
      </w:r>
      <w:r w:rsidRPr="009537FC">
        <w:rPr>
          <w:sz w:val="26"/>
          <w:szCs w:val="26"/>
        </w:rPr>
        <w:t>. Trong </w:t>
      </w:r>
      <w:hyperlink r:id="rId25" w:tooltip="Nhân loại học" w:history="1">
        <w:r w:rsidRPr="009537FC">
          <w:rPr>
            <w:rStyle w:val="Hyperlink"/>
            <w:rFonts w:eastAsiaTheme="majorEastAsia"/>
            <w:color w:val="auto"/>
            <w:sz w:val="26"/>
            <w:szCs w:val="26"/>
            <w:u w:val="none"/>
          </w:rPr>
          <w:t>nhân loại học</w:t>
        </w:r>
      </w:hyperlink>
      <w:r w:rsidRPr="009537FC">
        <w:rPr>
          <w:sz w:val="26"/>
          <w:szCs w:val="26"/>
        </w:rPr>
        <w:t> và </w:t>
      </w:r>
      <w:hyperlink r:id="rId26" w:tooltip="Xã hội học" w:history="1">
        <w:r w:rsidRPr="009537FC">
          <w:rPr>
            <w:rStyle w:val="Hyperlink"/>
            <w:rFonts w:eastAsiaTheme="majorEastAsia"/>
            <w:color w:val="auto"/>
            <w:sz w:val="26"/>
            <w:szCs w:val="26"/>
            <w:u w:val="none"/>
          </w:rPr>
          <w:t>xã hội học</w:t>
        </w:r>
      </w:hyperlink>
      <w:r w:rsidRPr="009537FC">
        <w:rPr>
          <w:sz w:val="26"/>
          <w:szCs w:val="26"/>
        </w:rPr>
        <w:t xml:space="preserve">, khái niệm văn hóa được đề cập đến theo một nghĩa rộng nhất. Văn </w:t>
      </w:r>
      <w:r w:rsidRPr="009537FC">
        <w:rPr>
          <w:sz w:val="26"/>
          <w:szCs w:val="26"/>
        </w:rPr>
        <w:lastRenderedPageBreak/>
        <w:t>hóa bao gồm tất cả mọi thứ vốn là một bộ phận trong đời sống con người. Văn hóa không chỉ là những gì liên quan đến </w:t>
      </w:r>
      <w:hyperlink r:id="rId27" w:tooltip="Tinh thần" w:history="1">
        <w:r w:rsidRPr="009537FC">
          <w:rPr>
            <w:rStyle w:val="Hyperlink"/>
            <w:rFonts w:eastAsiaTheme="majorEastAsia"/>
            <w:color w:val="auto"/>
            <w:sz w:val="26"/>
            <w:szCs w:val="26"/>
            <w:u w:val="none"/>
          </w:rPr>
          <w:t>tinh thần</w:t>
        </w:r>
      </w:hyperlink>
      <w:r w:rsidRPr="009537FC">
        <w:rPr>
          <w:sz w:val="26"/>
          <w:szCs w:val="26"/>
        </w:rPr>
        <w:t> mà bao gồm cả </w:t>
      </w:r>
      <w:hyperlink r:id="rId28" w:tooltip="Vật chất" w:history="1">
        <w:r w:rsidRPr="009537FC">
          <w:rPr>
            <w:rStyle w:val="Hyperlink"/>
            <w:rFonts w:eastAsiaTheme="majorEastAsia"/>
            <w:color w:val="auto"/>
            <w:sz w:val="26"/>
            <w:szCs w:val="26"/>
            <w:u w:val="none"/>
          </w:rPr>
          <w:t>vật chất</w:t>
        </w:r>
      </w:hyperlink>
      <w:r w:rsidRPr="009537FC">
        <w:rPr>
          <w:sz w:val="26"/>
          <w:szCs w:val="26"/>
        </w:rPr>
        <w:t>.</w:t>
      </w:r>
    </w:p>
    <w:p w:rsidR="00910239" w:rsidRPr="00910239" w:rsidRDefault="00910239" w:rsidP="00910239">
      <w:pPr>
        <w:spacing w:after="0" w:line="400" w:lineRule="atLeast"/>
        <w:ind w:firstLine="720"/>
        <w:jc w:val="both"/>
        <w:rPr>
          <w:rFonts w:ascii="Times New Roman" w:hAnsi="Times New Roman" w:cs="Times New Roman"/>
          <w:i/>
          <w:sz w:val="26"/>
          <w:szCs w:val="26"/>
          <w:lang w:val="nl-NL"/>
        </w:rPr>
      </w:pPr>
      <w:r w:rsidRPr="00910239">
        <w:rPr>
          <w:rFonts w:ascii="Times New Roman" w:hAnsi="Times New Roman" w:cs="Times New Roman"/>
          <w:b/>
          <w:i/>
          <w:sz w:val="26"/>
          <w:szCs w:val="26"/>
          <w:lang w:val="vi-VN"/>
        </w:rPr>
        <w:t xml:space="preserve">2.2.1. </w:t>
      </w:r>
      <w:r w:rsidRPr="00910239">
        <w:rPr>
          <w:rFonts w:ascii="Times New Roman" w:hAnsi="Times New Roman" w:cs="Times New Roman"/>
          <w:b/>
          <w:i/>
          <w:sz w:val="26"/>
          <w:szCs w:val="26"/>
          <w:lang w:val="nl-NL"/>
        </w:rPr>
        <w:t>Xây dựng nền văn hoá Việt Nam tiên tiến, đậm đà bản sắc dân tộc</w:t>
      </w:r>
      <w:r w:rsidRPr="00910239">
        <w:rPr>
          <w:rFonts w:ascii="Times New Roman" w:hAnsi="Times New Roman" w:cs="Times New Roman"/>
          <w:i/>
          <w:sz w:val="26"/>
          <w:szCs w:val="26"/>
          <w:lang w:val="nl-NL"/>
        </w:rPr>
        <w:t xml:space="preserve">, </w:t>
      </w:r>
      <w:r w:rsidRPr="00910239">
        <w:rPr>
          <w:rFonts w:ascii="Times New Roman" w:hAnsi="Times New Roman" w:cs="Times New Roman"/>
          <w:b/>
          <w:i/>
          <w:sz w:val="26"/>
          <w:szCs w:val="26"/>
          <w:lang w:val="nl-NL"/>
        </w:rPr>
        <w:t>phát</w:t>
      </w:r>
      <w:r w:rsidRPr="00910239">
        <w:rPr>
          <w:rFonts w:ascii="Times New Roman" w:hAnsi="Times New Roman" w:cs="Times New Roman"/>
          <w:b/>
          <w:i/>
          <w:sz w:val="26"/>
          <w:szCs w:val="26"/>
          <w:lang w:val="vi-VN"/>
        </w:rPr>
        <w:t xml:space="preserve"> </w:t>
      </w:r>
      <w:r w:rsidRPr="00910239">
        <w:rPr>
          <w:rFonts w:ascii="Times New Roman" w:hAnsi="Times New Roman" w:cs="Times New Roman"/>
          <w:b/>
          <w:i/>
          <w:sz w:val="26"/>
          <w:szCs w:val="26"/>
          <w:lang w:val="nl-NL"/>
        </w:rPr>
        <w:t>triển toàn diện, thống nhất trong đa dạng, thấm nhuần sâu sắc tinh thần nhân văn, dân chủ, tiến bộ</w:t>
      </w:r>
    </w:p>
    <w:p w:rsidR="009E78C3" w:rsidRPr="009E78C3" w:rsidRDefault="009E78C3" w:rsidP="00910239">
      <w:pPr>
        <w:spacing w:after="0" w:line="400" w:lineRule="atLeast"/>
        <w:ind w:firstLine="720"/>
        <w:jc w:val="both"/>
        <w:rPr>
          <w:rFonts w:ascii="Times New Roman" w:hAnsi="Times New Roman" w:cs="Times New Roman"/>
          <w:b/>
          <w:sz w:val="26"/>
          <w:szCs w:val="26"/>
          <w:u w:val="single"/>
          <w:lang w:val="nl-NL"/>
        </w:rPr>
      </w:pP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Xây dựng nền văn hóa tiên tiến, con người Việt Nam phát triển toàn diện là xây dựng môi trường văn hóa, đạo đức lành mạnh; khắc phục những mặt hạn chế của con người Việt Nam; ngăn chặn sự xuống cấp về văn hóa, đạo đức; phát triển văn hóa với phát triển kinh tế - xã hội; đổi mới căn bản, toàn diện giáo dục, đào tạo; phát triển và ứng dụng khoa học, công nghệ; giảm sự chênh lệch về mức hưởng thụ văn hóa giữa các giai tầng, các nhóm xã hội.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w:t>
      </w:r>
    </w:p>
    <w:p w:rsid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Bảo đảm quyền được thông tin, quyền tự do sáng tạo của công dân. Phát triển các phương tiện thông tin đại chúng đồng bộ, hiện đại, thông tin chân thực, phục vụ có hiệu quả sự nghiệp xây dựng và bảo vệ Tổ quốc. </w:t>
      </w:r>
    </w:p>
    <w:p w:rsidR="00910239" w:rsidRPr="00910239" w:rsidRDefault="00910239" w:rsidP="00910239">
      <w:pPr>
        <w:spacing w:after="0" w:line="400" w:lineRule="atLeast"/>
        <w:ind w:firstLine="720"/>
        <w:jc w:val="both"/>
        <w:rPr>
          <w:rFonts w:ascii="Times New Roman" w:hAnsi="Times New Roman" w:cs="Times New Roman"/>
          <w:b/>
          <w:i/>
          <w:sz w:val="26"/>
          <w:szCs w:val="26"/>
          <w:lang w:val="nl-NL"/>
        </w:rPr>
      </w:pPr>
      <w:r w:rsidRPr="00910239">
        <w:rPr>
          <w:rFonts w:ascii="Times New Roman" w:hAnsi="Times New Roman" w:cs="Times New Roman"/>
          <w:b/>
          <w:i/>
          <w:sz w:val="26"/>
          <w:szCs w:val="26"/>
          <w:lang w:val="vi-VN"/>
        </w:rPr>
        <w:t xml:space="preserve">2.2.2. </w:t>
      </w:r>
      <w:r w:rsidRPr="00910239">
        <w:rPr>
          <w:rFonts w:ascii="Times New Roman" w:hAnsi="Times New Roman"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Phát triển nền văn hóa dân tộc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Bảo vệ và phát huy bản sắc dân tộc là bảo vệ và phát huy những giá trị, những tinh hoa của cộng đồng các dân tộc Việt Nam được vun đắp qua lịch sử hàng nghìn năm đấu tranh dựng nước và giữ nước.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 Bảo vệ và phát huy bản sắc dân tộc là </w:t>
      </w:r>
      <w:r w:rsidRPr="00910239">
        <w:rPr>
          <w:rFonts w:ascii="Times New Roman" w:hAnsi="Times New Roman" w:cs="Times New Roman"/>
          <w:sz w:val="26"/>
          <w:szCs w:val="26"/>
          <w:lang w:val="vi-VN"/>
        </w:rPr>
        <w:t>b</w:t>
      </w:r>
      <w:r w:rsidRPr="00910239">
        <w:rPr>
          <w:rFonts w:ascii="Times New Roman" w:hAnsi="Times New Roman" w:cs="Times New Roman"/>
          <w:sz w:val="26"/>
          <w:szCs w:val="26"/>
          <w:lang w:val="nl-NL"/>
        </w:rPr>
        <w:t>ảo tồn và phát huy các di sản văn hóa</w:t>
      </w:r>
      <w:r w:rsidRPr="00910239">
        <w:rPr>
          <w:rFonts w:ascii="Times New Roman" w:hAnsi="Times New Roman" w:cs="Times New Roman"/>
          <w:sz w:val="26"/>
          <w:szCs w:val="26"/>
          <w:lang w:val="vi-VN"/>
        </w:rPr>
        <w:t xml:space="preserve">, </w:t>
      </w:r>
      <w:r w:rsidRPr="00910239">
        <w:rPr>
          <w:rFonts w:ascii="Times New Roman" w:hAnsi="Times New Roman" w:cs="Times New Roman"/>
          <w:sz w:val="26"/>
          <w:szCs w:val="26"/>
          <w:lang w:val="nl-NL"/>
        </w:rPr>
        <w:t xml:space="preserve">kế thừa, phát huy những giá trị văn hóa truyền thống, văn hóa cách mạng, bao gồm cả văn hóa </w:t>
      </w:r>
      <w:r w:rsidRPr="00910239">
        <w:rPr>
          <w:rFonts w:ascii="Times New Roman" w:hAnsi="Times New Roman" w:cs="Times New Roman"/>
          <w:sz w:val="26"/>
          <w:szCs w:val="26"/>
          <w:lang w:val="nl-NL"/>
        </w:rPr>
        <w:lastRenderedPageBreak/>
        <w:t xml:space="preserve">vật thể và phi vật thể. Nghiên cứu và giáo dục sâu rộng những đạo lý dân tộc tốt đẹp do cha ông để lại.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 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Giữ gìn và phát huy di sản văn hóa các dân tộc thiểu số, nhất là tiếng nói, chữ viết, trang phục, lễ hội truyền thống; các giá trị văn hóa tích cực trong tôn giáo, tín ngưỡng. </w:t>
      </w:r>
    </w:p>
    <w:p w:rsid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Bảo vệ và phát huy bản sắc dân tộc phải gắn liền với mở rộng giao lưu quốc tế. Chủ động hội nhập quốc tế về văn hóa, tiếp thu tinh hoa văn hóa nhân loại. </w:t>
      </w:r>
    </w:p>
    <w:p w:rsidR="00910239" w:rsidRDefault="00910239" w:rsidP="00910239">
      <w:pPr>
        <w:spacing w:after="0" w:line="400" w:lineRule="atLeast"/>
        <w:ind w:firstLine="720"/>
        <w:jc w:val="both"/>
        <w:rPr>
          <w:rFonts w:ascii="Times New Roman" w:hAnsi="Times New Roman" w:cs="Times New Roman"/>
          <w:b/>
          <w:i/>
          <w:sz w:val="26"/>
          <w:szCs w:val="26"/>
          <w:lang w:val="nl-NL"/>
        </w:rPr>
      </w:pPr>
      <w:r w:rsidRPr="00910239">
        <w:rPr>
          <w:rFonts w:ascii="Times New Roman" w:hAnsi="Times New Roman" w:cs="Times New Roman"/>
          <w:b/>
          <w:i/>
          <w:sz w:val="26"/>
          <w:szCs w:val="26"/>
          <w:lang w:val="vi-VN"/>
        </w:rPr>
        <w:t xml:space="preserve">2.2.3. </w:t>
      </w:r>
      <w:r w:rsidRPr="00910239">
        <w:rPr>
          <w:rFonts w:ascii="Times New Roman" w:hAnsi="Times New Roman" w:cs="Times New Roman"/>
          <w:b/>
          <w:i/>
          <w:sz w:val="26"/>
          <w:szCs w:val="26"/>
          <w:lang w:val="nl-NL"/>
        </w:rPr>
        <w:t xml:space="preserve">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Khai thác mạnh mẽ tiềm năng sáng tạo văn hóa của đội ngũ trí thức và nhân dân để phát triển văn hóa.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Tập trung </w:t>
      </w:r>
      <w:r w:rsidRPr="00910239">
        <w:rPr>
          <w:rFonts w:ascii="Times New Roman" w:hAnsi="Times New Roman" w:cs="Times New Roman"/>
          <w:sz w:val="26"/>
          <w:szCs w:val="26"/>
          <w:lang w:val="vi-VN"/>
        </w:rPr>
        <w:t>x</w:t>
      </w:r>
      <w:r w:rsidRPr="00910239">
        <w:rPr>
          <w:rFonts w:ascii="Times New Roman" w:hAnsi="Times New Roman" w:cs="Times New Roman"/>
          <w:sz w:val="26"/>
          <w:szCs w:val="26"/>
          <w:lang w:val="nl-NL"/>
        </w:rPr>
        <w:t xml:space="preserve">ây dựng môi trường văn hóa lành mạnh, phù hợp với bối cảnh phát triển kinh tế thị trường định hướng xã hội chủ nghĩa và hội nhập quốc tế.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Phát triển công nghiệp văn hóa đi đôi với xây dựng, hoàn thiện thị trường dịch vụ và sản phẩm văn hóa.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Chú trọng chăm lo xây dựng văn hóa trong Đảng, trong các cơ quan nhà nước và các đoàn thể</w:t>
      </w:r>
      <w:r w:rsidRPr="00910239">
        <w:rPr>
          <w:rFonts w:ascii="Times New Roman" w:hAnsi="Times New Roman" w:cs="Times New Roman"/>
          <w:sz w:val="26"/>
          <w:szCs w:val="26"/>
          <w:lang w:val="vi-VN"/>
        </w:rPr>
        <w:t xml:space="preserve">. </w:t>
      </w:r>
      <w:r w:rsidRPr="00910239">
        <w:rPr>
          <w:rFonts w:ascii="Times New Roman" w:hAnsi="Times New Roman" w:cs="Times New Roman"/>
          <w:sz w:val="26"/>
          <w:szCs w:val="26"/>
          <w:lang w:val="nl-NL"/>
        </w:rPr>
        <w:t xml:space="preserve">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w:t>
      </w: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Pr="00B54ACE" w:rsidRDefault="00B54ACE" w:rsidP="00B54ACE">
      <w:pPr>
        <w:spacing w:after="0" w:line="400" w:lineRule="atLeast"/>
        <w:ind w:firstLine="720"/>
        <w:jc w:val="both"/>
        <w:rPr>
          <w:rFonts w:ascii="Times New Roman" w:hAnsi="Times New Roman" w:cs="Times New Roman"/>
          <w:b/>
          <w:i/>
          <w:sz w:val="26"/>
          <w:szCs w:val="26"/>
          <w:lang w:val="nl-NL"/>
        </w:rPr>
      </w:pPr>
      <w:r w:rsidRPr="00B54ACE">
        <w:rPr>
          <w:rFonts w:ascii="Times New Roman" w:hAnsi="Times New Roman" w:cs="Times New Roman"/>
          <w:b/>
          <w:i/>
          <w:sz w:val="26"/>
          <w:szCs w:val="26"/>
          <w:lang w:val="vi-VN"/>
        </w:rPr>
        <w:t>2.2.4. Đấu</w:t>
      </w:r>
      <w:r w:rsidRPr="00B54ACE">
        <w:rPr>
          <w:rFonts w:ascii="Times New Roman" w:hAnsi="Times New Roman" w:cs="Times New Roman"/>
          <w:b/>
          <w:i/>
          <w:sz w:val="26"/>
          <w:szCs w:val="26"/>
          <w:lang w:val="nl-NL"/>
        </w:rPr>
        <w:t xml:space="preserve"> tranh có hiệu quả chống các quan điểm, tư tưởng, sản phẩm văn hóa lạc hậu, độc hại, sai trái; sự phá hoại về tư tưởng</w:t>
      </w:r>
      <w:r w:rsidRPr="00B54ACE">
        <w:rPr>
          <w:rFonts w:ascii="Times New Roman" w:hAnsi="Times New Roman" w:cs="Times New Roman"/>
          <w:b/>
          <w:i/>
          <w:sz w:val="26"/>
          <w:szCs w:val="26"/>
          <w:lang w:val="vi-VN"/>
        </w:rPr>
        <w:t xml:space="preserve"> </w:t>
      </w:r>
      <w:r w:rsidRPr="00B54ACE">
        <w:rPr>
          <w:rFonts w:ascii="Times New Roman" w:hAnsi="Times New Roman" w:cs="Times New Roman"/>
          <w:b/>
          <w:i/>
          <w:sz w:val="26"/>
          <w:szCs w:val="26"/>
          <w:lang w:val="nl-NL"/>
        </w:rPr>
        <w:t xml:space="preserve">- văn hóa của các thế lực thù địch; đề ra những giải pháp hữu hiệu để khắc phục những hạn chế, yếu kém nghiêm trọng, kéo dài trên lĩnh vực văn hóa, tư tưởng, đạo đức, lối sống trong Đảng và trong xã hội.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 </w:t>
      </w:r>
    </w:p>
    <w:p w:rsid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vi-VN"/>
        </w:rPr>
        <w:t>C</w:t>
      </w:r>
      <w:r w:rsidRPr="00B54ACE">
        <w:rPr>
          <w:rFonts w:ascii="Times New Roman" w:hAnsi="Times New Roman" w:cs="Times New Roman"/>
          <w:sz w:val="26"/>
          <w:szCs w:val="26"/>
          <w:lang w:val="nl-NL"/>
        </w:rPr>
        <w:t xml:space="preserve">ần đẩy mạnh đấu tranh phê phán, đẩy lùi cái xấu, cái ác, cái thấp hèn; chống các quan điểm, hành vi sai trái, lạc hậu, tiêu cực, phản động; “chống suy thoái về tư tưởng chính trị, đạo đức, lối sống và những biểu hiện “tự diễn biến”, “tự chuyển hóa” trong nội bộ. Kiên quyết đấu tranh chống quan liêu, tham nhũng, lãng phí, chủ nghĩa cá nhân, lối sống cơ hội, thực dụng, bè phải, “lợi ích nhóm”, nói không đi đôi với làm”. . . </w:t>
      </w:r>
    </w:p>
    <w:p w:rsidR="00B54ACE" w:rsidRPr="00B54ACE" w:rsidRDefault="00B54ACE" w:rsidP="00B54ACE">
      <w:pPr>
        <w:spacing w:after="0" w:line="400" w:lineRule="atLeast"/>
        <w:ind w:firstLine="720"/>
        <w:jc w:val="both"/>
        <w:rPr>
          <w:rFonts w:ascii="Times New Roman" w:hAnsi="Times New Roman" w:cs="Times New Roman"/>
          <w:b/>
          <w:i/>
          <w:sz w:val="26"/>
          <w:szCs w:val="26"/>
          <w:lang w:val="nl-NL"/>
        </w:rPr>
      </w:pPr>
      <w:r w:rsidRPr="00B54ACE">
        <w:rPr>
          <w:rFonts w:ascii="Times New Roman" w:hAnsi="Times New Roman" w:cs="Times New Roman"/>
          <w:b/>
          <w:sz w:val="26"/>
          <w:szCs w:val="26"/>
          <w:lang w:val="vi-VN"/>
        </w:rPr>
        <w:t xml:space="preserve">2.2.5. </w:t>
      </w:r>
      <w:r w:rsidRPr="00B54ACE">
        <w:rPr>
          <w:rFonts w:ascii="Times New Roman" w:hAnsi="Times New Roman" w:cs="Times New Roman"/>
          <w:b/>
          <w:i/>
          <w:sz w:val="26"/>
          <w:szCs w:val="26"/>
          <w:lang w:val="nl-NL"/>
        </w:rPr>
        <w:t>Xây dựng nền văn hóa Việt Nam trong thời kỳ mới: Gắn kết văn hóa với chính trị và kinh tế</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Trong thời kỳ mới, văn hóa phải thôi thúc con người tự nhận thức được trách nhiệm của mình và thực thi trách nhiệm đó một cách tốt nhất trong mọi lĩnh vực hoạt động. </w:t>
      </w:r>
    </w:p>
    <w:p w:rsid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 Cần phải làm cho văn hóa thấm vào mọi mặt của đời sống xã hội và vào từng con người; vào kinh tế với tư cách là văn hóa kinh doanh, văn hóa doanh nghiệp; vào tổ chức, quản trị và điều hành đất nước; vào lĩnh vực chính trị với tư cách là văn hóa chính trị. </w:t>
      </w:r>
    </w:p>
    <w:p w:rsidR="005F60C9" w:rsidRPr="005F60C9" w:rsidRDefault="005F60C9" w:rsidP="00AE5835">
      <w:pPr>
        <w:spacing w:after="0" w:line="360" w:lineRule="auto"/>
        <w:ind w:firstLine="851"/>
        <w:jc w:val="both"/>
        <w:rPr>
          <w:rFonts w:ascii="Times New Roman" w:eastAsia="Times New Roman" w:hAnsi="Times New Roman" w:cs="Times New Roman"/>
          <w:b/>
          <w:sz w:val="14"/>
          <w:szCs w:val="26"/>
          <w:u w:val="single"/>
        </w:rPr>
      </w:pPr>
    </w:p>
    <w:p w:rsidR="00B54ACE" w:rsidRPr="00B54ACE" w:rsidRDefault="00B54ACE" w:rsidP="00B54ACE">
      <w:pPr>
        <w:spacing w:after="0" w:line="400" w:lineRule="atLeast"/>
        <w:ind w:firstLine="720"/>
        <w:jc w:val="both"/>
        <w:rPr>
          <w:rFonts w:ascii="Times New Roman" w:hAnsi="Times New Roman" w:cs="Times New Roman"/>
          <w:i/>
          <w:sz w:val="26"/>
          <w:szCs w:val="26"/>
          <w:lang w:val="nl-NL"/>
        </w:rPr>
      </w:pPr>
      <w:r w:rsidRPr="00B54ACE">
        <w:rPr>
          <w:rFonts w:ascii="Times New Roman" w:hAnsi="Times New Roman" w:cs="Times New Roman"/>
          <w:b/>
          <w:i/>
          <w:sz w:val="26"/>
          <w:szCs w:val="26"/>
          <w:lang w:val="vi-VN"/>
        </w:rPr>
        <w:t xml:space="preserve">2.2.6. </w:t>
      </w:r>
      <w:r w:rsidRPr="00B54ACE">
        <w:rPr>
          <w:rFonts w:ascii="Times New Roman" w:hAnsi="Times New Roman" w:cs="Times New Roman"/>
          <w:b/>
          <w:i/>
          <w:sz w:val="26"/>
          <w:szCs w:val="26"/>
          <w:lang w:val="nl-NL"/>
        </w:rPr>
        <w:t xml:space="preserve">Tập trung xây dựng và phát triển con người Việt Nam, con người là trung tâm của chiến lược phát triển, đồng thời là chủ thể phát triển.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lastRenderedPageBreak/>
        <w:t xml:space="preserve">Tôn trọng và bảo vệ quyền con người, gắn quyền con người với quyền và lợi ích của dân tộc, đất nước và quyền làm chủ của nhân dân. Xây dựng gia đình no ấm, tiến bộ, hạnh phúc, thật sự là tế bào lành mạnh của xã hội, là môi trường quan trọng, trực tiếp giáo dục nếp sống và hình thành nhân cách.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Nhiệm vụ quan trọng có ý nghĩa quyết định đối với sự phát triển văn hóa, con người toàn diện và bền vững là xây dựng con người Việt Nam – chủ thể của nền văn hóa.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Phát triển văn hóa vì sự hoàn thiện nhân cách con người và xây dựng con người để phát triển văn hóa. Trong xây dựng văn hóa, trọng tâm là chăm lo xây dựng con người Việt Nam phát triển toàn diện.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 Trong xây dựng con người, trọng tâm là bồi dưỡng tinh thần yêu nước, lòng tự hào dân tộc, đạo đức, lối sống và nhân cách, có thế giới quan khoa học, hướng tới chân - thiện - mỹ.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Xây dựng và phát huy lối sống “Mỗi người vì mọi người, mọi người vì mỗi người”; hình thành lối sống có ý thức tự trọng, tự chủ, sống và làm việc theo Hiến pháp và pháp luật, bảo vệ môi trường. Khẳng định, tôn vinh cái đúng, cái tốt đẹp, tích cực, cao thượng; nhân rộng các giá trị cao đẹp, nhân văn.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Tăng cường giáo dục nghệ thuật, nâng cao năng lực cảm thụ thẩm mỹ cho nhân dân, đặc biệt là thanh thiếu niên. Phát huy vai trò của văn học - nghệ thuật trong việc bồi dưỡng tâm hồn, tình cảm của con người.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Nâng cao thể lực, tầm vóc con người Việt Nam, gắn giáo dục thể chất với giáo dục tri thức, đạo đức, kỹ năng sống, đáp ứng yêu cầu xây dựng và bảo vệ Tổ quốc.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w:t>
      </w:r>
    </w:p>
    <w:p w:rsid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Xây dựng nền văn hóa và con người Việt Nam phát triển toàn diện, bền vững là sự nghiệp của toàn dân do Đảng lãnh đạo, Nhà nước quản lý, nhân dân là chủ thể sáng tạo, đội ngũ trí thức giữ vai trò quan trọng. </w:t>
      </w:r>
    </w:p>
    <w:p w:rsidR="007E7687" w:rsidRPr="007E7687" w:rsidRDefault="007E7687" w:rsidP="00680FA9">
      <w:pPr>
        <w:pStyle w:val="NormalWeb"/>
        <w:shd w:val="clear" w:color="auto" w:fill="FFFFFF"/>
        <w:spacing w:before="0" w:beforeAutospacing="0" w:after="0" w:afterAutospacing="0" w:line="360" w:lineRule="auto"/>
        <w:ind w:firstLine="709"/>
        <w:jc w:val="both"/>
        <w:rPr>
          <w:b/>
          <w:color w:val="000000"/>
          <w:sz w:val="8"/>
          <w:szCs w:val="26"/>
          <w:shd w:val="clear" w:color="auto" w:fill="FFFFFF"/>
        </w:rPr>
      </w:pPr>
    </w:p>
    <w:p w:rsidR="00F56961" w:rsidRDefault="00F56961" w:rsidP="00AE73F0">
      <w:pPr>
        <w:pStyle w:val="NormalWeb"/>
        <w:shd w:val="clear" w:color="auto" w:fill="FFFFFF"/>
        <w:spacing w:before="0" w:beforeAutospacing="0" w:after="0" w:afterAutospacing="0" w:line="360" w:lineRule="auto"/>
        <w:ind w:firstLine="709"/>
        <w:jc w:val="center"/>
        <w:rPr>
          <w:b/>
          <w:sz w:val="26"/>
          <w:szCs w:val="26"/>
          <w:u w:val="single"/>
        </w:rPr>
      </w:pPr>
    </w:p>
    <w:p w:rsidR="00AE73F0" w:rsidRDefault="00AE73F0" w:rsidP="00AE73F0">
      <w:pPr>
        <w:pStyle w:val="NormalWeb"/>
        <w:shd w:val="clear" w:color="auto" w:fill="FFFFFF"/>
        <w:spacing w:before="0" w:beforeAutospacing="0" w:after="0" w:afterAutospacing="0" w:line="360" w:lineRule="auto"/>
        <w:ind w:firstLine="709"/>
        <w:jc w:val="center"/>
        <w:rPr>
          <w:b/>
          <w:sz w:val="26"/>
          <w:szCs w:val="26"/>
          <w:u w:val="single"/>
        </w:rPr>
      </w:pPr>
    </w:p>
    <w:p w:rsidR="00AE73F0" w:rsidRDefault="00AE73F0" w:rsidP="00AE73F0">
      <w:pPr>
        <w:pStyle w:val="NormalWeb"/>
        <w:shd w:val="clear" w:color="auto" w:fill="FFFFFF"/>
        <w:spacing w:before="0" w:beforeAutospacing="0" w:after="0" w:afterAutospacing="0" w:line="360" w:lineRule="auto"/>
        <w:ind w:firstLine="709"/>
        <w:jc w:val="center"/>
        <w:rPr>
          <w:b/>
          <w:sz w:val="26"/>
          <w:szCs w:val="26"/>
          <w:u w:val="single"/>
        </w:rPr>
      </w:pPr>
    </w:p>
    <w:p w:rsidR="00AE73F0" w:rsidRDefault="00AE73F0" w:rsidP="00AE73F0">
      <w:pPr>
        <w:pStyle w:val="NormalWeb"/>
        <w:shd w:val="clear" w:color="auto" w:fill="FFFFFF"/>
        <w:spacing w:before="0" w:beforeAutospacing="0" w:after="0" w:afterAutospacing="0" w:line="360" w:lineRule="auto"/>
        <w:ind w:firstLine="709"/>
        <w:jc w:val="center"/>
        <w:rPr>
          <w:b/>
          <w:sz w:val="26"/>
          <w:szCs w:val="26"/>
          <w:u w:val="single"/>
        </w:rPr>
      </w:pPr>
    </w:p>
    <w:p w:rsidR="00AE73F0" w:rsidRDefault="00AE73F0" w:rsidP="00AE73F0">
      <w:pPr>
        <w:pStyle w:val="NormalWeb"/>
        <w:shd w:val="clear" w:color="auto" w:fill="FFFFFF"/>
        <w:spacing w:before="0" w:beforeAutospacing="0" w:after="0" w:afterAutospacing="0" w:line="360" w:lineRule="auto"/>
        <w:ind w:firstLine="709"/>
        <w:jc w:val="center"/>
        <w:rPr>
          <w:b/>
          <w:sz w:val="26"/>
          <w:szCs w:val="26"/>
          <w:u w:val="single"/>
        </w:rPr>
      </w:pPr>
    </w:p>
    <w:p w:rsidR="00AE73F0" w:rsidRDefault="00AE73F0" w:rsidP="00AE73F0">
      <w:pPr>
        <w:pStyle w:val="NormalWeb"/>
        <w:shd w:val="clear" w:color="auto" w:fill="FFFFFF"/>
        <w:spacing w:before="0" w:beforeAutospacing="0" w:after="0" w:afterAutospacing="0" w:line="360" w:lineRule="auto"/>
        <w:ind w:firstLine="709"/>
        <w:jc w:val="center"/>
        <w:rPr>
          <w:b/>
          <w:sz w:val="26"/>
          <w:szCs w:val="26"/>
          <w:u w:val="single"/>
        </w:rPr>
      </w:pPr>
    </w:p>
    <w:p w:rsidR="00AE73F0" w:rsidRDefault="00AE73F0" w:rsidP="00AE73F0">
      <w:pPr>
        <w:pStyle w:val="NormalWeb"/>
        <w:shd w:val="clear" w:color="auto" w:fill="FFFFFF"/>
        <w:spacing w:before="0" w:beforeAutospacing="0" w:after="0" w:afterAutospacing="0" w:line="360" w:lineRule="auto"/>
        <w:ind w:firstLine="709"/>
        <w:jc w:val="center"/>
        <w:rPr>
          <w:b/>
          <w:sz w:val="26"/>
          <w:szCs w:val="26"/>
          <w:u w:val="single"/>
        </w:rPr>
      </w:pPr>
    </w:p>
    <w:p w:rsidR="00AE73F0" w:rsidRDefault="00AE73F0" w:rsidP="00AE73F0">
      <w:pPr>
        <w:pStyle w:val="NormalWeb"/>
        <w:shd w:val="clear" w:color="auto" w:fill="FFFFFF"/>
        <w:spacing w:before="0" w:beforeAutospacing="0" w:after="0" w:afterAutospacing="0" w:line="360" w:lineRule="auto"/>
        <w:ind w:firstLine="709"/>
        <w:jc w:val="center"/>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3445B5" w:rsidRPr="00A446E8" w:rsidRDefault="003445B5" w:rsidP="009A5C6E">
      <w:pPr>
        <w:rPr>
          <w:rFonts w:ascii="Times New Roman" w:hAnsi="Times New Roman" w:cs="Times New Roman"/>
          <w:b/>
          <w:sz w:val="26"/>
          <w:szCs w:val="26"/>
          <w:lang w:val="de-DE"/>
        </w:rPr>
      </w:pPr>
      <w:r w:rsidRPr="00A446E8">
        <w:rPr>
          <w:rFonts w:ascii="Times New Roman" w:hAnsi="Times New Roman" w:cs="Times New Roman"/>
          <w:b/>
          <w:sz w:val="26"/>
          <w:szCs w:val="26"/>
          <w:lang w:val="de-DE"/>
        </w:rPr>
        <w:t xml:space="preserve">BÀI 5. TU DƯỠNG, RÈN LUYỆN ĐỂ TRỞ THÀNH NGƯỜI CÔNG DÂN TỐT, </w:t>
      </w:r>
    </w:p>
    <w:p w:rsidR="003445B5" w:rsidRPr="00A446E8" w:rsidRDefault="003445B5" w:rsidP="003445B5">
      <w:pPr>
        <w:jc w:val="center"/>
        <w:rPr>
          <w:rFonts w:ascii="Times New Roman" w:hAnsi="Times New Roman" w:cs="Times New Roman"/>
          <w:b/>
          <w:sz w:val="26"/>
          <w:szCs w:val="26"/>
          <w:lang w:val="de-DE"/>
        </w:rPr>
      </w:pPr>
      <w:r w:rsidRPr="00A446E8">
        <w:rPr>
          <w:rFonts w:ascii="Times New Roman" w:hAnsi="Times New Roman" w:cs="Times New Roman"/>
          <w:b/>
          <w:sz w:val="26"/>
          <w:szCs w:val="26"/>
          <w:lang w:val="de-DE"/>
        </w:rPr>
        <w:t>NGƯỜI LAO ĐỘNG TỐT</w:t>
      </w:r>
    </w:p>
    <w:p w:rsidR="003445B5" w:rsidRPr="00A446E8" w:rsidRDefault="003445B5" w:rsidP="003445B5">
      <w:pPr>
        <w:pStyle w:val="Heading2"/>
        <w:spacing w:before="0" w:line="400" w:lineRule="atLeast"/>
        <w:ind w:firstLine="720"/>
        <w:rPr>
          <w:rFonts w:ascii="Times New Roman" w:hAnsi="Times New Roman" w:cs="Times New Roman"/>
          <w:b w:val="0"/>
          <w:color w:val="auto"/>
          <w:lang w:val="nl-NL"/>
        </w:rPr>
      </w:pPr>
      <w:bookmarkStart w:id="16" w:name="_Toc2063860"/>
      <w:r w:rsidRPr="00A446E8">
        <w:rPr>
          <w:rFonts w:ascii="Times New Roman" w:hAnsi="Times New Roman" w:cs="Times New Roman"/>
          <w:color w:val="auto"/>
          <w:lang w:val="nl-NL"/>
        </w:rPr>
        <w:t>1. Quan niệm về người công dân tốt, người lao động tốt</w:t>
      </w:r>
      <w:bookmarkEnd w:id="16"/>
    </w:p>
    <w:p w:rsidR="003445B5" w:rsidRPr="00A446E8" w:rsidRDefault="003445B5" w:rsidP="003445B5">
      <w:pPr>
        <w:pStyle w:val="Heading3"/>
        <w:spacing w:before="0" w:line="400" w:lineRule="atLeast"/>
        <w:ind w:firstLine="720"/>
        <w:rPr>
          <w:rFonts w:ascii="Times New Roman" w:hAnsi="Times New Roman" w:cs="Times New Roman"/>
          <w:b/>
          <w:i/>
          <w:color w:val="auto"/>
          <w:sz w:val="26"/>
          <w:szCs w:val="26"/>
          <w:lang w:val="nl-NL"/>
        </w:rPr>
      </w:pPr>
      <w:bookmarkStart w:id="17" w:name="_Toc2063861"/>
      <w:r w:rsidRPr="00A446E8">
        <w:rPr>
          <w:rFonts w:ascii="Times New Roman" w:hAnsi="Times New Roman" w:cs="Times New Roman"/>
          <w:i/>
          <w:color w:val="auto"/>
          <w:sz w:val="26"/>
          <w:szCs w:val="26"/>
          <w:lang w:val="nl-NL"/>
        </w:rPr>
        <w:t>1.1. Người công dân tốt</w:t>
      </w:r>
      <w:bookmarkEnd w:id="17"/>
      <w:r w:rsidRPr="00A446E8">
        <w:rPr>
          <w:rFonts w:ascii="Times New Roman" w:hAnsi="Times New Roman" w:cs="Times New Roman"/>
          <w:i/>
          <w:color w:val="auto"/>
          <w:sz w:val="26"/>
          <w:szCs w:val="26"/>
          <w:lang w:val="nl-NL"/>
        </w:rPr>
        <w:t xml:space="preserve"> </w:t>
      </w:r>
    </w:p>
    <w:p w:rsidR="00A446E8" w:rsidRPr="00A446E8" w:rsidRDefault="00A446E8" w:rsidP="009A5C6E">
      <w:pPr>
        <w:spacing w:after="0" w:line="400" w:lineRule="atLeast"/>
        <w:jc w:val="both"/>
        <w:rPr>
          <w:rFonts w:ascii="Times New Roman" w:hAnsi="Times New Roman" w:cs="Times New Roman"/>
          <w:b/>
          <w:sz w:val="26"/>
          <w:szCs w:val="26"/>
          <w:u w:val="single"/>
          <w:lang w:val="nl-NL"/>
        </w:rPr>
      </w:pP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Công dân nước Cộng hoà xã hội chủ nghĩa Việt Nam là người có quốc tịch Việt Nam (điều 17, khoản 1, hiến pháp 2013).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Người công dân tốt là người thực hiện quyền và nghĩa vụ của công dân theo Hiến pháp và Pháp luật quy định: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 Công dân nam, nữ, bình đẳng về mọi mặt chính trị, kinh tế, văn hoá, xã hội và gia đình. Hôn nhân theo nguyên tắc tự nguyện, tiến bộ, một vợ một chồng, vợ chồng bình đẳng. </w:t>
      </w:r>
      <w:r w:rsidRPr="00A446E8">
        <w:rPr>
          <w:rFonts w:ascii="Times New Roman" w:hAnsi="Times New Roman" w:cs="Times New Roman"/>
          <w:sz w:val="26"/>
          <w:szCs w:val="26"/>
          <w:lang w:val="nl-NL"/>
        </w:rPr>
        <w:lastRenderedPageBreak/>
        <w:t xml:space="preserve">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 Công dân có quyền khiếu nại, tố cáo với cơ quan Nhà nước có thẩm quyền về những việc làm trái pháp luật của cơ quan, tổ chức, cá nhân, góp phần thực hiện tiến bộ và công bằng xã hội. </w:t>
      </w:r>
    </w:p>
    <w:p w:rsidR="009A5C6E" w:rsidRDefault="009A5C6E" w:rsidP="003A30CE">
      <w:pPr>
        <w:pStyle w:val="bodytext0"/>
        <w:spacing w:before="0" w:beforeAutospacing="0" w:after="0" w:afterAutospacing="0" w:line="360" w:lineRule="auto"/>
        <w:ind w:firstLine="567"/>
        <w:jc w:val="both"/>
        <w:rPr>
          <w:color w:val="000000"/>
          <w:sz w:val="26"/>
          <w:szCs w:val="26"/>
        </w:rPr>
      </w:pPr>
    </w:p>
    <w:p w:rsidR="00F825FD" w:rsidRPr="00F825FD" w:rsidRDefault="00F825FD" w:rsidP="00F825FD">
      <w:pPr>
        <w:pStyle w:val="Heading3"/>
        <w:spacing w:before="0" w:line="400" w:lineRule="atLeast"/>
        <w:ind w:firstLine="720"/>
        <w:rPr>
          <w:rFonts w:ascii="Times New Roman" w:hAnsi="Times New Roman" w:cs="Times New Roman"/>
          <w:b/>
          <w:i/>
          <w:color w:val="auto"/>
          <w:sz w:val="26"/>
          <w:szCs w:val="26"/>
          <w:lang w:val="nl-NL"/>
        </w:rPr>
      </w:pPr>
      <w:bookmarkStart w:id="18" w:name="_Toc2063862"/>
      <w:r w:rsidRPr="00F825FD">
        <w:rPr>
          <w:rFonts w:ascii="Times New Roman" w:hAnsi="Times New Roman" w:cs="Times New Roman"/>
          <w:b/>
          <w:i/>
          <w:color w:val="auto"/>
          <w:sz w:val="26"/>
          <w:szCs w:val="26"/>
          <w:lang w:val="nl-NL"/>
        </w:rPr>
        <w:t>1.2. Người lao động tốt</w:t>
      </w:r>
      <w:bookmarkEnd w:id="18"/>
      <w:r w:rsidRPr="00F825FD">
        <w:rPr>
          <w:rFonts w:ascii="Times New Roman" w:hAnsi="Times New Roman" w:cs="Times New Roman"/>
          <w:b/>
          <w:i/>
          <w:color w:val="auto"/>
          <w:sz w:val="26"/>
          <w:szCs w:val="26"/>
          <w:lang w:val="nl-NL"/>
        </w:rPr>
        <w:t xml:space="preserve">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Người lao động tốt là người công dân tốt đang ở độ tuổi lao động. </w:t>
      </w:r>
      <w:r w:rsidRPr="00F825FD">
        <w:rPr>
          <w:rFonts w:ascii="Times New Roman" w:hAnsi="Times New Roman" w:cs="Times New Roman"/>
          <w:bCs/>
          <w:sz w:val="26"/>
          <w:szCs w:val="26"/>
          <w:lang w:val="nl-NL"/>
        </w:rPr>
        <w:t xml:space="preserve">Về độ tuổi lao động, thời gian lao động thì người lao động và chủ thể sử dụng lao động phải tuân thủ theo Bộ luật Lao động hiện hành. </w:t>
      </w:r>
    </w:p>
    <w:p w:rsidR="00F825FD" w:rsidRPr="00F825FD" w:rsidRDefault="00F825FD" w:rsidP="00F825FD">
      <w:pPr>
        <w:spacing w:after="0" w:line="400" w:lineRule="atLeast"/>
        <w:ind w:firstLine="720"/>
        <w:jc w:val="both"/>
        <w:rPr>
          <w:rFonts w:ascii="Times New Roman" w:hAnsi="Times New Roman" w:cs="Times New Roman"/>
          <w:sz w:val="26"/>
          <w:szCs w:val="26"/>
          <w:shd w:val="clear" w:color="auto" w:fill="FFFFFF"/>
          <w:lang w:val="nl-NL"/>
        </w:rPr>
      </w:pPr>
      <w:r w:rsidRPr="00F825FD">
        <w:rPr>
          <w:rFonts w:ascii="Times New Roman" w:hAnsi="Times New Roman" w:cs="Times New Roman"/>
          <w:sz w:val="26"/>
          <w:szCs w:val="26"/>
          <w:shd w:val="clear" w:color="auto" w:fill="FFFFFF"/>
          <w:lang w:val="nl-NL"/>
        </w:rPr>
        <w:t xml:space="preserve">Lao động là hoạt động sản xuất của con người, tạo ra của cải vật chất và các giá trị tinh thần của xã hội. </w:t>
      </w:r>
    </w:p>
    <w:p w:rsidR="00F825FD" w:rsidRPr="00F825FD" w:rsidRDefault="00F825FD" w:rsidP="00F825FD">
      <w:pPr>
        <w:spacing w:after="0" w:line="400" w:lineRule="atLeast"/>
        <w:ind w:firstLine="720"/>
        <w:jc w:val="both"/>
        <w:rPr>
          <w:rFonts w:ascii="Times New Roman" w:hAnsi="Times New Roman" w:cs="Times New Roman"/>
          <w:sz w:val="26"/>
          <w:szCs w:val="26"/>
          <w:shd w:val="clear" w:color="auto" w:fill="FFFFFF"/>
          <w:lang w:val="nl-NL"/>
        </w:rPr>
      </w:pPr>
      <w:r w:rsidRPr="00F825FD">
        <w:rPr>
          <w:rFonts w:ascii="Times New Roman" w:hAnsi="Times New Roman" w:cs="Times New Roman"/>
          <w:sz w:val="26"/>
          <w:szCs w:val="26"/>
          <w:shd w:val="clear" w:color="auto" w:fill="FFFFFF"/>
          <w:lang w:val="nl-NL"/>
        </w:rPr>
        <w:t xml:space="preserve">Thế nên, cần thực hiện các giải pháp nhằm phát triển lực lượng lao động như sau: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w:t>
      </w:r>
      <w:r w:rsidRPr="00F825FD">
        <w:rPr>
          <w:rFonts w:ascii="Times New Roman" w:hAnsi="Times New Roman" w:cs="Times New Roman"/>
          <w:sz w:val="26"/>
          <w:szCs w:val="26"/>
          <w:lang w:val="nl-NL"/>
        </w:rPr>
        <w:lastRenderedPageBreak/>
        <w:t>lao động các nước khu vực. Song song với những giải pháp phát triển năng lực cho người lao động thì người lao động cần rèn luyện phẩm chất đạo đức của mình</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shd w:val="clear" w:color="auto" w:fill="FFFFFF"/>
          <w:lang w:val="nl-NL"/>
        </w:rPr>
        <w:t xml:space="preserve">- Người lao động tốt là người chấp hành kỷ luật lao động. </w:t>
      </w:r>
      <w:r w:rsidRPr="00F825FD">
        <w:rPr>
          <w:rFonts w:ascii="Times New Roman" w:hAnsi="Times New Roman" w:cs="Times New Roman"/>
          <w:sz w:val="26"/>
          <w:szCs w:val="26"/>
          <w:lang w:val="nl-NL"/>
        </w:rPr>
        <w:t>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r w:rsidR="00E47892">
        <w:rPr>
          <w:rFonts w:ascii="Times New Roman" w:hAnsi="Times New Roman" w:cs="Times New Roman"/>
          <w:sz w:val="26"/>
          <w:szCs w:val="26"/>
          <w:lang w:val="nl-NL"/>
        </w:rPr>
        <w:t xml:space="preserve">. .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tốt là người yêu nghề, giữ gìn đạo đức nghề nghiệp, say mê sáng tạo trong quá trình làm việc.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tốt là người tự chủ trong công việc, đoàn kết với tập thể và kiên trì với công việc. </w:t>
      </w:r>
    </w:p>
    <w:p w:rsid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Đấy cũng chính là cấu trúc nhân cách của một con người, một người lao động tốt với đủ cả “đức” và “tài”. </w:t>
      </w:r>
    </w:p>
    <w:p w:rsidR="00B770EA" w:rsidRDefault="00B770EA" w:rsidP="00F825FD">
      <w:pPr>
        <w:spacing w:after="0" w:line="400" w:lineRule="atLeast"/>
        <w:ind w:firstLine="720"/>
        <w:jc w:val="both"/>
        <w:rPr>
          <w:rFonts w:ascii="Times New Roman" w:hAnsi="Times New Roman" w:cs="Times New Roman"/>
          <w:b/>
          <w:sz w:val="26"/>
          <w:szCs w:val="26"/>
          <w:u w:val="single"/>
          <w:lang w:val="nl-NL"/>
        </w:rPr>
      </w:pPr>
      <w:r w:rsidRPr="00B770EA">
        <w:rPr>
          <w:rFonts w:ascii="Times New Roman" w:hAnsi="Times New Roman" w:cs="Times New Roman"/>
          <w:b/>
          <w:sz w:val="26"/>
          <w:szCs w:val="26"/>
          <w:u w:val="single"/>
          <w:lang w:val="nl-NL"/>
        </w:rPr>
        <w:t xml:space="preserve"> phân tích</w:t>
      </w:r>
    </w:p>
    <w:p w:rsidR="00E94088" w:rsidRPr="00E94088" w:rsidRDefault="00E94088" w:rsidP="00E94088">
      <w:pPr>
        <w:shd w:val="clear" w:color="auto" w:fill="FFFFFF"/>
        <w:spacing w:after="0" w:line="360" w:lineRule="auto"/>
        <w:ind w:firstLine="709"/>
        <w:jc w:val="both"/>
        <w:rPr>
          <w:rFonts w:ascii="Times New Roman" w:eastAsia="Times New Roman" w:hAnsi="Times New Roman" w:cs="Times New Roman"/>
          <w:sz w:val="12"/>
          <w:szCs w:val="26"/>
        </w:rPr>
      </w:pPr>
    </w:p>
    <w:p w:rsidR="00CA6E34" w:rsidRPr="00E94088" w:rsidRDefault="00CA6E34" w:rsidP="00E94088">
      <w:pPr>
        <w:shd w:val="clear" w:color="auto" w:fill="FFFFFF"/>
        <w:spacing w:after="0" w:line="360" w:lineRule="auto"/>
        <w:ind w:firstLine="709"/>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Độ tuổi lao động là 15 – 60 tuổi đối với nam và 15 – 55 tuổi đối  với nữ. Trường hợp người lao động làm công tác quản lý và một số trường hợp đặc biệt khác có thể nghỉ hưu ở tuổi cao hơn nhưng không quá 05 năm. Tuy nhiên, không có quy định cụ thể giới hạn trên về tuổi cao nhất không được giao kết hợp đồng lao động. Đây là điều kiện mở, để những người có tuổi đời đã cao, nhưng còn khả năng lao động và có nhu cầu lao động tiếp tục giao kết hợp đồng lao động.</w:t>
      </w:r>
    </w:p>
    <w:p w:rsidR="00CA6E34" w:rsidRPr="00E94088" w:rsidRDefault="00CA6E34" w:rsidP="00E94088">
      <w:pPr>
        <w:shd w:val="clear" w:color="auto" w:fill="FFFFFF"/>
        <w:spacing w:after="0" w:line="360" w:lineRule="auto"/>
        <w:ind w:firstLine="709"/>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Người lao động dưới 18 tuổi được coi là lao động chưa thành niên, sử dụng lao động này các doanh nghiệp cần lưu ý:</w:t>
      </w:r>
    </w:p>
    <w:p w:rsidR="00CA6E34" w:rsidRPr="00E94088" w:rsidRDefault="00CA6E34" w:rsidP="00E94088">
      <w:pPr>
        <w:shd w:val="clear" w:color="auto" w:fill="FFFFFF"/>
        <w:spacing w:after="0" w:line="360" w:lineRule="auto"/>
        <w:ind w:firstLine="709"/>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Điều 163 Bộ luật lao động quy định thời giờ làm việc của lao động từ đủ 15 tuổi đến dưới 18 tuổi:</w:t>
      </w:r>
    </w:p>
    <w:p w:rsidR="00CA6E34" w:rsidRPr="00E94088" w:rsidRDefault="00CA6E34" w:rsidP="00E94088">
      <w:pPr>
        <w:numPr>
          <w:ilvl w:val="0"/>
          <w:numId w:val="22"/>
        </w:numPr>
        <w:shd w:val="clear" w:color="auto" w:fill="FFFFFF"/>
        <w:spacing w:after="0" w:line="360" w:lineRule="auto"/>
        <w:ind w:firstLine="414"/>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Không quá 8 giờ/ngày và 40 giờ/tuần;</w:t>
      </w:r>
    </w:p>
    <w:p w:rsidR="00CA6E34" w:rsidRPr="00E94088" w:rsidRDefault="00CA6E34" w:rsidP="00E94088">
      <w:pPr>
        <w:numPr>
          <w:ilvl w:val="0"/>
          <w:numId w:val="22"/>
        </w:numPr>
        <w:shd w:val="clear" w:color="auto" w:fill="FFFFFF"/>
        <w:spacing w:after="0" w:line="360" w:lineRule="auto"/>
        <w:ind w:firstLine="414"/>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Được làm thêm giờ, làm việc vào ban đêm những chỉ trong một số công việc</w:t>
      </w:r>
    </w:p>
    <w:p w:rsidR="00CA6E34" w:rsidRPr="00E94088" w:rsidRDefault="00CA6E34" w:rsidP="00E94088">
      <w:pPr>
        <w:numPr>
          <w:ilvl w:val="0"/>
          <w:numId w:val="22"/>
        </w:numPr>
        <w:shd w:val="clear" w:color="auto" w:fill="FFFFFF"/>
        <w:spacing w:after="0" w:line="360" w:lineRule="auto"/>
        <w:ind w:firstLine="414"/>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Thời giờ làm việc của lao động dưới 15 tuổi: không quá 4 giờ làm việc/ngày và 20 giờ/ tuần và không được sử dụng làm thêm giờ, làm việc vào ban đêm.</w:t>
      </w:r>
    </w:p>
    <w:p w:rsidR="00B770EA" w:rsidRDefault="00CA6E34" w:rsidP="00F825FD">
      <w:pPr>
        <w:spacing w:after="0" w:line="400" w:lineRule="atLeast"/>
        <w:ind w:firstLine="720"/>
        <w:jc w:val="both"/>
        <w:rPr>
          <w:rFonts w:ascii="Times New Roman" w:hAnsi="Times New Roman" w:cs="Times New Roman"/>
          <w:sz w:val="26"/>
          <w:szCs w:val="26"/>
          <w:shd w:val="clear" w:color="auto" w:fill="FFFFFF"/>
          <w:lang w:val="nl-NL"/>
        </w:rPr>
      </w:pPr>
      <w:r>
        <w:rPr>
          <w:rFonts w:ascii="Times New Roman" w:hAnsi="Times New Roman" w:cs="Times New Roman"/>
          <w:sz w:val="26"/>
          <w:szCs w:val="26"/>
          <w:shd w:val="clear" w:color="auto" w:fill="FFFFFF"/>
          <w:lang w:val="nl-NL"/>
        </w:rPr>
        <w:t>GV phân tích cho HS hiểu quan điểm vể người lao động tốt, một người lao động tốt sẽ có những đặc trưng gì?</w:t>
      </w:r>
    </w:p>
    <w:p w:rsidR="00CA6E34" w:rsidRPr="00CA6E34" w:rsidRDefault="00CA6E34" w:rsidP="00CA6E34">
      <w:pPr>
        <w:shd w:val="clear" w:color="auto" w:fill="FFFFFF"/>
        <w:spacing w:after="0" w:line="360" w:lineRule="auto"/>
        <w:ind w:firstLine="709"/>
        <w:jc w:val="both"/>
        <w:rPr>
          <w:rFonts w:ascii="Times New Roman" w:hAnsi="Times New Roman" w:cs="Times New Roman"/>
          <w:sz w:val="10"/>
          <w:szCs w:val="26"/>
        </w:rPr>
      </w:pPr>
    </w:p>
    <w:p w:rsidR="00CA6E34" w:rsidRDefault="00CA6E34" w:rsidP="00CA6E34">
      <w:pPr>
        <w:shd w:val="clear" w:color="auto" w:fill="FFFFFF"/>
        <w:spacing w:after="0" w:line="360" w:lineRule="auto"/>
        <w:ind w:firstLine="709"/>
        <w:jc w:val="both"/>
        <w:rPr>
          <w:rFonts w:ascii="Times New Roman" w:hAnsi="Times New Roman" w:cs="Times New Roman"/>
          <w:sz w:val="26"/>
          <w:szCs w:val="26"/>
        </w:rPr>
      </w:pPr>
      <w:r w:rsidRPr="00CA6E34">
        <w:rPr>
          <w:rFonts w:ascii="Times New Roman" w:hAnsi="Times New Roman" w:cs="Times New Roman"/>
          <w:sz w:val="26"/>
          <w:szCs w:val="26"/>
        </w:rPr>
        <w:lastRenderedPageBreak/>
        <w:t>Năng lực bạn có thật đấy, công ty thừa nhận việc này. Nhưng bạn luôn tự học hỏi để tầm hiểu biết của mình đi xa hơn. Từ đó mà lượng công việc một công nhân có thể giải quyết tăng lên rất nhiều. Ngày qua ngày công việc của bạn ngày càng được nâng lên một tầm cao mới. Nếu toàn bộ nhân viên trong công ty đều có thể làm được điều này thì công ty bạn sẽ phát triển lớ mạnh không ngừng.</w:t>
      </w:r>
    </w:p>
    <w:p w:rsidR="00CA6E34" w:rsidRDefault="00CA6E34" w:rsidP="00CA6E34">
      <w:pPr>
        <w:shd w:val="clear" w:color="auto" w:fill="FFFFFF"/>
        <w:spacing w:after="0" w:line="360" w:lineRule="auto"/>
        <w:ind w:firstLine="709"/>
        <w:jc w:val="both"/>
        <w:rPr>
          <w:rStyle w:val="Strong"/>
          <w:rFonts w:ascii="Times New Roman" w:hAnsi="Times New Roman" w:cs="Times New Roman"/>
          <w:b w:val="0"/>
          <w:sz w:val="26"/>
          <w:szCs w:val="26"/>
        </w:rPr>
      </w:pPr>
      <w:r w:rsidRPr="00CA6E34">
        <w:rPr>
          <w:rFonts w:ascii="Times New Roman" w:hAnsi="Times New Roman" w:cs="Times New Roman"/>
          <w:sz w:val="26"/>
          <w:szCs w:val="26"/>
        </w:rPr>
        <w:t> </w:t>
      </w:r>
      <w:r w:rsidRPr="00CA6E34">
        <w:rPr>
          <w:rStyle w:val="Strong"/>
          <w:rFonts w:ascii="Times New Roman" w:hAnsi="Times New Roman" w:cs="Times New Roman"/>
          <w:b w:val="0"/>
          <w:sz w:val="26"/>
          <w:szCs w:val="26"/>
        </w:rPr>
        <w:t>Trung thực, đáng tin cậy</w:t>
      </w:r>
    </w:p>
    <w:p w:rsidR="00CA6E34" w:rsidRPr="00CA6E34" w:rsidRDefault="00CA6E34" w:rsidP="00CA6E34">
      <w:pPr>
        <w:shd w:val="clear" w:color="auto" w:fill="FFFFFF"/>
        <w:spacing w:after="0" w:line="360" w:lineRule="auto"/>
        <w:ind w:firstLine="709"/>
        <w:jc w:val="both"/>
        <w:rPr>
          <w:rFonts w:ascii="Times New Roman" w:hAnsi="Times New Roman" w:cs="Times New Roman"/>
          <w:sz w:val="26"/>
          <w:szCs w:val="26"/>
        </w:rPr>
      </w:pPr>
      <w:r w:rsidRPr="00CA6E34">
        <w:rPr>
          <w:rFonts w:ascii="Times New Roman" w:hAnsi="Times New Roman" w:cs="Times New Roman"/>
          <w:sz w:val="26"/>
          <w:szCs w:val="26"/>
        </w:rPr>
        <w:t>Đây là yếu tố người tuyển dụng rất cần mà lại ít được đáp ứng nhất. Vì các nhà tuyển dụng đa nghi ư? Hay do nhân viên không biết khẳng định bản chất chân phương của con người họ. Nhưng dù sao khi giao một công việc nào đó quan trọng cho nhân viên thì nên “chọn mặt gửi vàng”. Cách như vậy chỉ có thể giải quyết được vấn đề nhất thời mà không sâu xa. Một cách bạn có thể quyết được việc này là hãy tuyển dụng những người trung thực và đáng tin cậy. Còn làm thế nào để biết được họ có thật sự trung thực hay không thì sẽ dựa vào kinh nghiệm lâu năm của người tuyển dụng.</w:t>
      </w:r>
    </w:p>
    <w:p w:rsidR="00CA6E34" w:rsidRPr="00CA6E34" w:rsidRDefault="00CA6E34" w:rsidP="00CA6E34">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sz w:val="26"/>
          <w:szCs w:val="26"/>
        </w:rPr>
        <w:t>Một công nhân sẽ được đánh giá cao khi biết sáng tạo trong công việc tưởng trừng như bất định đó. Cần khẳng định và phát triển được cái “tôi” cho bản thân trong công việc. Một nhân viên cần dám đương đầu với mọi thử thách và không ngại việc khó. Những việc đó sẽ giúp công ty phát hiện ra năng thực thật sự đạt được của nhân viên đó. Từ đó mà có những bố trí công việc phù hợp với từng nhân viên. Bạn thử nghĩ xem khi nguồn năng lực không được vận dụng hết khả năng thì giống như mỏ vàng bị lãng phí.</w:t>
      </w:r>
    </w:p>
    <w:p w:rsidR="00CA6E34" w:rsidRPr="00CA6E34" w:rsidRDefault="00CA6E34" w:rsidP="00CA6E34">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bCs/>
          <w:sz w:val="26"/>
          <w:szCs w:val="26"/>
        </w:rPr>
        <w:t>Đảm nhận được mọi công việc</w:t>
      </w:r>
    </w:p>
    <w:p w:rsidR="00CA6E34" w:rsidRPr="00CA6E34" w:rsidRDefault="00CA6E34" w:rsidP="00CA6E34">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sz w:val="26"/>
          <w:szCs w:val="26"/>
        </w:rPr>
        <w:t>Công việc sẽ không thể trôi chảy và đúng tiến độ khi một bộ phận nhân viên của bạn chỉ biết nghĩ cho bản thân. Một công nhân cần sẵn sàng làm bất cứ việc gì trong lĩnh vực công việc của họ. Có những công nhân từ chối hoặc tỏ thái độ không muốn làm những công việc khác cho dù họ biết. Đây là một nhận thức đơn phương và không có ý thức trách nghiệm với công ty. Họ sẽ phải thực hiện những công việc mặc dù không trong những gì họ biết. Bởi mọi thứ đều có thể học tập và phát triển, vậy nên họ có thể học và thực hiện công việc đó. Miễn sao họ có ý thức trong công việc thì sẽ giải quyết được mọi thứ vướng mắc.</w:t>
      </w:r>
    </w:p>
    <w:p w:rsidR="00CA6E34" w:rsidRPr="00CA6E34" w:rsidRDefault="00CA6E34" w:rsidP="00CA6E34">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sz w:val="26"/>
          <w:szCs w:val="26"/>
        </w:rPr>
        <w:t> </w:t>
      </w:r>
      <w:r>
        <w:rPr>
          <w:rFonts w:ascii="Times New Roman" w:eastAsia="Times New Roman" w:hAnsi="Times New Roman" w:cs="Times New Roman"/>
          <w:sz w:val="26"/>
          <w:szCs w:val="26"/>
        </w:rPr>
        <w:t>T</w:t>
      </w:r>
      <w:r w:rsidRPr="00CA6E34">
        <w:rPr>
          <w:rFonts w:ascii="Times New Roman" w:eastAsia="Times New Roman" w:hAnsi="Times New Roman" w:cs="Times New Roman"/>
          <w:bCs/>
          <w:sz w:val="26"/>
          <w:szCs w:val="26"/>
        </w:rPr>
        <w:t>hái độ thân thiện và tích cực</w:t>
      </w:r>
    </w:p>
    <w:p w:rsidR="00CA6E34" w:rsidRPr="00CA6E34" w:rsidRDefault="00CA6E34" w:rsidP="00CA6E34">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sz w:val="26"/>
          <w:szCs w:val="26"/>
        </w:rPr>
        <w:t xml:space="preserve">Khi có bất kì điều gì xảy ra thì bạn vẫn cần phải giữ một thái độ tốt nhất để giải quyết mọi việc. Thái độ hòa nhã và khiêm nhường sẽ là yếu tố quan trọng giúp bạn trong công việc. Có câu: “thái độ quyết định thành công”, vậy nên thái độ của công nhân là vô </w:t>
      </w:r>
      <w:r w:rsidRPr="00CA6E34">
        <w:rPr>
          <w:rFonts w:ascii="Times New Roman" w:eastAsia="Times New Roman" w:hAnsi="Times New Roman" w:cs="Times New Roman"/>
          <w:sz w:val="26"/>
          <w:szCs w:val="26"/>
        </w:rPr>
        <w:lastRenderedPageBreak/>
        <w:t>vùng quan trọng. Tại sao Đảng và nhà nước ta luôn kêu goị phải đoàn kết một lòng. Công ty hay doanh nghiệm cũng vậy, lực lượng vững mạnh thì công thi mới phát triển toàn diện và bền vững.</w:t>
      </w:r>
    </w:p>
    <w:p w:rsidR="00F825FD" w:rsidRPr="00F825FD" w:rsidRDefault="00F825FD" w:rsidP="00F825FD">
      <w:pPr>
        <w:pStyle w:val="Heading2"/>
        <w:spacing w:before="0" w:line="400" w:lineRule="atLeast"/>
        <w:ind w:firstLine="720"/>
        <w:rPr>
          <w:rFonts w:ascii="Times New Roman" w:hAnsi="Times New Roman" w:cs="Times New Roman"/>
          <w:b w:val="0"/>
          <w:color w:val="auto"/>
          <w:lang w:val="nl-NL"/>
        </w:rPr>
      </w:pPr>
      <w:bookmarkStart w:id="19" w:name="_Toc2063863"/>
      <w:r w:rsidRPr="00F825FD">
        <w:rPr>
          <w:rFonts w:ascii="Times New Roman" w:hAnsi="Times New Roman" w:cs="Times New Roman"/>
          <w:color w:val="auto"/>
          <w:lang w:val="nl-NL"/>
        </w:rPr>
        <w:t>2. Nội dung tu dưỡng và rèn luyện để trở thành người công dân tốt, người lao động tốt</w:t>
      </w:r>
      <w:bookmarkEnd w:id="19"/>
    </w:p>
    <w:p w:rsidR="00F825FD" w:rsidRPr="00F825FD" w:rsidRDefault="00F825FD" w:rsidP="00F825FD">
      <w:pPr>
        <w:pStyle w:val="Heading3"/>
        <w:spacing w:before="0" w:line="400" w:lineRule="atLeast"/>
        <w:ind w:firstLine="720"/>
        <w:rPr>
          <w:rFonts w:ascii="Times New Roman" w:hAnsi="Times New Roman" w:cs="Times New Roman"/>
          <w:b/>
          <w:i/>
          <w:color w:val="auto"/>
          <w:sz w:val="26"/>
          <w:szCs w:val="26"/>
          <w:lang w:val="nl-NL"/>
        </w:rPr>
      </w:pPr>
      <w:bookmarkStart w:id="20" w:name="_Toc2063864"/>
      <w:r w:rsidRPr="00F825FD">
        <w:rPr>
          <w:rFonts w:ascii="Times New Roman" w:hAnsi="Times New Roman" w:cs="Times New Roman"/>
          <w:i/>
          <w:color w:val="auto"/>
          <w:sz w:val="26"/>
          <w:szCs w:val="26"/>
          <w:lang w:val="nl-NL"/>
        </w:rPr>
        <w:t>2.1. Phát huy truyền thống yêu nước, trung thành với sự nghiệp cách mạng của nhân dân Việt Nam</w:t>
      </w:r>
      <w:bookmarkEnd w:id="20"/>
    </w:p>
    <w:p w:rsidR="00F825FD" w:rsidRP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 văn minh. </w:t>
      </w:r>
    </w:p>
    <w:p w:rsidR="00517EDC" w:rsidRDefault="009A5C6E" w:rsidP="00F825FD">
      <w:pPr>
        <w:shd w:val="clear" w:color="auto" w:fill="FFFFFF"/>
        <w:spacing w:after="0" w:line="400" w:lineRule="atLeast"/>
        <w:ind w:firstLine="720"/>
        <w:jc w:val="both"/>
        <w:rPr>
          <w:rFonts w:ascii="Times New Roman" w:hAnsi="Times New Roman" w:cs="Times New Roman"/>
          <w:b/>
          <w:sz w:val="26"/>
          <w:szCs w:val="26"/>
          <w:u w:val="single"/>
          <w:lang w:val="nl-NL"/>
        </w:rPr>
      </w:pPr>
      <w:r>
        <w:rPr>
          <w:rFonts w:ascii="Times New Roman" w:hAnsi="Times New Roman" w:cs="Times New Roman"/>
          <w:b/>
          <w:sz w:val="26"/>
          <w:szCs w:val="26"/>
          <w:u w:val="single"/>
          <w:lang w:val="nl-NL"/>
        </w:rPr>
        <w:t>P</w:t>
      </w:r>
      <w:r w:rsidR="00517EDC" w:rsidRPr="00517EDC">
        <w:rPr>
          <w:rFonts w:ascii="Times New Roman" w:hAnsi="Times New Roman" w:cs="Times New Roman"/>
          <w:b/>
          <w:sz w:val="26"/>
          <w:szCs w:val="26"/>
          <w:u w:val="single"/>
          <w:lang w:val="nl-NL"/>
        </w:rPr>
        <w:t>hân tích</w:t>
      </w:r>
    </w:p>
    <w:p w:rsidR="00517EDC" w:rsidRPr="00517EDC" w:rsidRDefault="00517EDC" w:rsidP="00517EDC">
      <w:pPr>
        <w:pStyle w:val="NormalWeb"/>
        <w:spacing w:before="0" w:beforeAutospacing="0" w:after="0" w:afterAutospacing="0" w:line="360" w:lineRule="auto"/>
        <w:ind w:firstLine="709"/>
        <w:jc w:val="both"/>
        <w:rPr>
          <w:color w:val="000000"/>
          <w:sz w:val="12"/>
          <w:szCs w:val="26"/>
        </w:rPr>
      </w:pPr>
    </w:p>
    <w:p w:rsidR="00517EDC" w:rsidRPr="00517EDC" w:rsidRDefault="00517EDC" w:rsidP="00517EDC">
      <w:pPr>
        <w:pStyle w:val="NormalWeb"/>
        <w:spacing w:before="0" w:beforeAutospacing="0" w:after="0" w:afterAutospacing="0" w:line="360" w:lineRule="auto"/>
        <w:ind w:firstLine="709"/>
        <w:jc w:val="both"/>
        <w:rPr>
          <w:color w:val="000000"/>
          <w:sz w:val="26"/>
          <w:szCs w:val="26"/>
        </w:rPr>
      </w:pPr>
      <w:r w:rsidRPr="00517EDC">
        <w:rPr>
          <w:color w:val="000000"/>
          <w:sz w:val="26"/>
          <w:szCs w:val="26"/>
        </w:rPr>
        <w:t>Hiện nay, xét trong phạm vi liên quan đến tinh thần yêu nước, có thể nêu một số vấn đề nổi cộm: một bộ phận không nhỏ cán bộ, đảng viên, người làm kinh doanh, một số tổ chức, cơ quan, địa phương, doanh nghiệp đã vì “lợi nhỏ” mà quên “nghĩa lớn”, vì chủ nghĩa cá nhân và “nhóm lợi ích” mà chà đạp lên lợi ích quốc gia, đồng bào, đồng chí, thậm chí là sinh mạng con người; sự quản lý các hoạt động kinh tế - xã hội, an ninh chính trị còn bất cập do năng lực, phẩm chất của chính một bộ phận chịu trách nhiệm thực thi pháp luật; chất lượng cuộc sống gặp nhiều nguy cơ - kết quả từ sự nhẫn tâm của một bộ phận cộng đồng và sự vô cảm hay bất lực, thậm chí có trường hợp có cả sự đồng lõa, của nhà chức trách; sức cạnh tranh của nền kinh tế kém; tâm lý sính ngoại vẫn khá phổ biến trong người tiêu dùng;... Do đó, đã đến lúc cần kêu gọi mạnh mẽ hơn nữa tinh thần yêu nước trở thành những làn sóng mới, tạo ưu thế cạnh tranh, tạo dựng thương hiệu, kêu gọi đồng thuận xã hội xây dựng nền kinh tế mạnh gắn với xây dựng đất nước hùng cường.</w:t>
      </w:r>
    </w:p>
    <w:p w:rsidR="00517EDC" w:rsidRPr="00517EDC" w:rsidRDefault="00517EDC" w:rsidP="00517EDC">
      <w:pPr>
        <w:pStyle w:val="NormalWeb"/>
        <w:spacing w:before="0" w:beforeAutospacing="0" w:after="0" w:afterAutospacing="0" w:line="360" w:lineRule="auto"/>
        <w:ind w:firstLine="709"/>
        <w:jc w:val="both"/>
        <w:rPr>
          <w:color w:val="000000"/>
          <w:sz w:val="26"/>
          <w:szCs w:val="26"/>
        </w:rPr>
      </w:pPr>
      <w:r w:rsidRPr="00517EDC">
        <w:rPr>
          <w:color w:val="000000"/>
          <w:sz w:val="26"/>
          <w:szCs w:val="26"/>
        </w:rPr>
        <w:t xml:space="preserve">Sức mạnh của lòng yêu nước, nếu được nhân lên trong giai đoạn hiện nay, sẽ giúp thực lực quốc gia Việt Nam mạnh mẽ trên mọi lĩnh vực. Về chính trị, yêu nước giúp toàn dân xây dựng khối đại đoàn kết để phát triển đất nước; sẵn sàng đương đầu mọi khó khăn, thách thức cả bên trong lẫn bên ngoài... Về kinh tế, yêu nước gắn với yêu đồng bào là phấn đấu phát triển kinh tế vì lợi ích cộng đồng, quốc gia; ưu tiên dùng hàng Việt Nam cũng là </w:t>
      </w:r>
      <w:r w:rsidRPr="00517EDC">
        <w:rPr>
          <w:color w:val="000000"/>
          <w:sz w:val="26"/>
          <w:szCs w:val="26"/>
        </w:rPr>
        <w:lastRenderedPageBreak/>
        <w:t>thúc đẩy nền sản xuất trong nước phát triển... Về văn hóa, đó là bảo tồn và phát huy bản sắc văn hóa dân tộc; là sống nghĩa tình với nhau, xứng với hai chữ “đồng bào”; thâu thái một cách chủ động và lành mạnh các giá trị văn hóa của nhân loại,... Về đối ngoại, tinh thần yêu nước góp phần nâng cao vị thế Việt Nam trên trường quốc tế...</w:t>
      </w:r>
    </w:p>
    <w:p w:rsidR="00F825FD" w:rsidRPr="00F825FD" w:rsidRDefault="00F825FD" w:rsidP="00F825FD">
      <w:pPr>
        <w:pStyle w:val="Heading3"/>
        <w:spacing w:before="0" w:line="400" w:lineRule="atLeast"/>
        <w:ind w:firstLine="720"/>
        <w:rPr>
          <w:rFonts w:ascii="Times New Roman" w:hAnsi="Times New Roman" w:cs="Times New Roman"/>
          <w:b/>
          <w:i/>
          <w:color w:val="auto"/>
          <w:sz w:val="26"/>
          <w:szCs w:val="26"/>
          <w:lang w:val="nl-NL"/>
        </w:rPr>
      </w:pPr>
      <w:bookmarkStart w:id="21" w:name="_Toc2063865"/>
      <w:r w:rsidRPr="00F825FD">
        <w:rPr>
          <w:rFonts w:ascii="Times New Roman" w:hAnsi="Times New Roman" w:cs="Times New Roman"/>
          <w:i/>
          <w:color w:val="auto"/>
          <w:sz w:val="26"/>
          <w:szCs w:val="26"/>
          <w:lang w:val="nl-NL"/>
        </w:rPr>
        <w:t>2.2. Phấn đấu học tập nâng cao năng lực và rèn luyện phẩm chất cá nhân</w:t>
      </w:r>
      <w:bookmarkEnd w:id="21"/>
    </w:p>
    <w:p w:rsidR="00F825FD" w:rsidRP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Hồ Chí Minh đã viết: “</w:t>
      </w:r>
      <w:r w:rsidRPr="00F825FD">
        <w:rPr>
          <w:rFonts w:ascii="Times New Roman" w:hAnsi="Times New Roman" w:cs="Times New Roman"/>
          <w:sz w:val="26"/>
          <w:szCs w:val="26"/>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F825FD" w:rsidRP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 </w:t>
      </w:r>
    </w:p>
    <w:p w:rsidR="00F825FD" w:rsidRP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Có lối sống lành mạnh, tự tin vào bản thân, vượt qua những khó khăn thử thách, những cám dỗ của các thế lực xấu. </w:t>
      </w:r>
    </w:p>
    <w:p w:rsidR="00F825FD" w:rsidRP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 </w:t>
      </w:r>
    </w:p>
    <w:p w:rsidR="00F825FD" w:rsidRDefault="009A5C6E" w:rsidP="00680FA9">
      <w:pPr>
        <w:pStyle w:val="NormalWeb"/>
        <w:shd w:val="clear" w:color="auto" w:fill="FFFFFF"/>
        <w:spacing w:before="0" w:beforeAutospacing="0" w:after="0" w:afterAutospacing="0" w:line="360" w:lineRule="auto"/>
        <w:ind w:firstLine="709"/>
        <w:jc w:val="both"/>
        <w:rPr>
          <w:b/>
          <w:sz w:val="26"/>
          <w:szCs w:val="26"/>
          <w:u w:val="single"/>
        </w:rPr>
      </w:pPr>
      <w:r>
        <w:rPr>
          <w:b/>
          <w:sz w:val="26"/>
          <w:szCs w:val="26"/>
          <w:u w:val="single"/>
        </w:rPr>
        <w:t>P</w:t>
      </w:r>
      <w:r w:rsidR="00517EDC">
        <w:rPr>
          <w:b/>
          <w:sz w:val="26"/>
          <w:szCs w:val="26"/>
          <w:u w:val="single"/>
        </w:rPr>
        <w:t>hân tích</w:t>
      </w:r>
    </w:p>
    <w:p w:rsidR="00517EDC" w:rsidRPr="00517EDC" w:rsidRDefault="00517EDC" w:rsidP="00517EDC">
      <w:pPr>
        <w:pStyle w:val="NormalWeb"/>
        <w:spacing w:before="0" w:beforeAutospacing="0" w:after="0" w:afterAutospacing="0" w:line="360" w:lineRule="auto"/>
        <w:ind w:firstLine="709"/>
        <w:jc w:val="both"/>
        <w:textAlignment w:val="baseline"/>
        <w:rPr>
          <w:spacing w:val="3"/>
          <w:sz w:val="26"/>
          <w:szCs w:val="26"/>
        </w:rPr>
      </w:pPr>
      <w:r w:rsidRPr="00517EDC">
        <w:rPr>
          <w:spacing w:val="3"/>
          <w:sz w:val="26"/>
          <w:szCs w:val="26"/>
          <w:bdr w:val="none" w:sz="0" w:space="0" w:color="auto" w:frame="1"/>
        </w:rPr>
        <w:t>Đất nước hòa bình, non sông thu về một mối, cả nước tiến lên xây dựng chủ nghĩa xã hội, đẩy mạnh công nghiệp hóa, hiện đại hóa đất nước, tiến hành công cuộc đổi mới, với sức trẻ, nhiệt huyết và trí tuệ, tuổi trẻ tiếp tục hăng hái tham gia các phong trào “Thanh niên lập nghiệp”, “Tuổi trẻ giữ nước”, “Thanh niên tình nguyện”, đặc biệt là hai phong trào lớn “Xung kích phát triển kinh tế - xã hội- bảo vệ Tổ quốc” và “Đồng hành với thanh niên lập thân, lập nghiệp” đã được các cấp bộ đoàn triển khai sâu rộng, lan tỏa vào đời sống thanh niên; vừa phát huy vai trò xung kích, tình nguyện của tuổi trẻ tham gia phát triển kinh tế -xã hội; giữ gìn quốc phòng, an ninh; bảo đảm an sinh xã hội; vừa hỗ trợ giải quyết các nhu cầu và nguyện vọng chính đáng của đông đảo đoàn viên, thanh niên.</w:t>
      </w:r>
    </w:p>
    <w:p w:rsidR="00B47AB8" w:rsidRPr="00B47AB8" w:rsidRDefault="00B47AB8" w:rsidP="00B47AB8">
      <w:pPr>
        <w:pStyle w:val="NormalWeb"/>
        <w:shd w:val="clear" w:color="auto" w:fill="FFFFFF"/>
        <w:spacing w:before="0" w:beforeAutospacing="0" w:after="0" w:afterAutospacing="0" w:line="360" w:lineRule="auto"/>
        <w:ind w:firstLine="851"/>
        <w:jc w:val="both"/>
        <w:rPr>
          <w:sz w:val="26"/>
          <w:szCs w:val="26"/>
        </w:rPr>
      </w:pPr>
      <w:r w:rsidRPr="00B47AB8">
        <w:rPr>
          <w:sz w:val="26"/>
          <w:szCs w:val="26"/>
        </w:rPr>
        <w:t xml:space="preserve">Động cơ học tập là yếu tố quan trọng quyết định chất lượng hiệu quả học tập của người học. Đối với học sinh, sinh viên, động cơ học tập không có sẵn, không thể áp đặt mà </w:t>
      </w:r>
      <w:r w:rsidRPr="00B47AB8">
        <w:rPr>
          <w:sz w:val="26"/>
          <w:szCs w:val="26"/>
        </w:rPr>
        <w:lastRenderedPageBreak/>
        <w:t>được hình thành trong quá trình học tập, rèn luyện. Trong quá trình đó, thầy cô, giáo là người dẫn dắt, học sinh, sinh viên phải tự hình thành mục đích, động cơ học tập cho mình.</w:t>
      </w:r>
    </w:p>
    <w:p w:rsidR="00B47AB8" w:rsidRPr="00B47AB8" w:rsidRDefault="00B47AB8" w:rsidP="00B47AB8">
      <w:pPr>
        <w:pStyle w:val="NormalWeb"/>
        <w:shd w:val="clear" w:color="auto" w:fill="FFFFFF"/>
        <w:spacing w:before="0" w:beforeAutospacing="0" w:after="0" w:afterAutospacing="0" w:line="360" w:lineRule="auto"/>
        <w:ind w:firstLine="851"/>
        <w:jc w:val="both"/>
        <w:rPr>
          <w:sz w:val="26"/>
          <w:szCs w:val="26"/>
        </w:rPr>
      </w:pPr>
      <w:r w:rsidRPr="00B47AB8">
        <w:rPr>
          <w:sz w:val="26"/>
          <w:szCs w:val="26"/>
        </w:rPr>
        <w:t>Trong môi trường học đường, nhà trường, gia đình, xã hội cần có những tác động tích cực để học sinh, sinh viên hình thành và phát triển động cơ học tập đúng hướng, phù hợp với bản thân và yêu cầu xã hội. Hình thành và phát triển được những động cơ học tập đúng đắn, lành mạnh sẽ là động lực mạnh mẽ giúp học sinh, sinh viên đạt được mục đích, thành công trong học tập.</w:t>
      </w:r>
    </w:p>
    <w:p w:rsidR="00517EDC" w:rsidRPr="00517EDC" w:rsidRDefault="00517EDC" w:rsidP="00517EDC">
      <w:pPr>
        <w:pStyle w:val="NormalWeb"/>
        <w:spacing w:before="0" w:beforeAutospacing="0" w:after="0" w:afterAutospacing="0" w:line="360" w:lineRule="auto"/>
        <w:ind w:firstLine="709"/>
        <w:jc w:val="both"/>
        <w:textAlignment w:val="baseline"/>
        <w:rPr>
          <w:spacing w:val="3"/>
          <w:sz w:val="26"/>
          <w:szCs w:val="26"/>
        </w:rPr>
      </w:pPr>
      <w:r w:rsidRPr="00517EDC">
        <w:rPr>
          <w:spacing w:val="3"/>
          <w:sz w:val="26"/>
          <w:szCs w:val="26"/>
          <w:bdr w:val="none" w:sz="0" w:space="0" w:color="auto" w:frame="1"/>
        </w:rPr>
        <w:t>Các hoạt động tình nguyện vì cuộc sống cộng đồng, bảo vệ môi trường, giữ gìn trật tự an toàn giao thông, đền ơn, đáp nghĩa, giúp đỡ trẻ em hoàn cảnh khó khăn... đã mang lại hiệu quả thiết thực, có ý nghĩa xã hội sâu sắc, để lại dấu ấn sâu đậm trong nhân dân, được xã hội đánh giá cao. Các hoạt động văn hóa, văn nghệ, thể dục, thể thao đã thu hút đông đảo lực lượng trẻ tham gia, góp phần mở rộng mặt trận đoàn kết, tập hợp thanh niên.</w:t>
      </w:r>
    </w:p>
    <w:p w:rsidR="00517EDC" w:rsidRPr="00517EDC" w:rsidRDefault="00517EDC" w:rsidP="00517EDC">
      <w:pPr>
        <w:pStyle w:val="NormalWeb"/>
        <w:spacing w:before="0" w:beforeAutospacing="0" w:after="0" w:afterAutospacing="0" w:line="360" w:lineRule="auto"/>
        <w:ind w:firstLine="709"/>
        <w:jc w:val="both"/>
        <w:textAlignment w:val="baseline"/>
        <w:rPr>
          <w:spacing w:val="3"/>
          <w:sz w:val="26"/>
          <w:szCs w:val="26"/>
        </w:rPr>
      </w:pPr>
      <w:r w:rsidRPr="00517EDC">
        <w:rPr>
          <w:spacing w:val="3"/>
          <w:sz w:val="26"/>
          <w:szCs w:val="26"/>
          <w:bdr w:val="none" w:sz="0" w:space="0" w:color="auto" w:frame="1"/>
        </w:rPr>
        <w:t>Thông qua các phong trào hành động cách mạng, đã giúp thanh niên rèn luyện, cống hiến và trưởng thành; số đoàn viên ưu tú được kết nạp vào Đảng ngày một tăng; đội ngũ cán bộ Đoàn ngày càng trưởng thành, góp phần bổ sung nguồn cán bộ trẻ nhiều triển vọng cho các cấp, ngành, địa phương trong tỉnh.</w:t>
      </w:r>
    </w:p>
    <w:p w:rsidR="00517EDC" w:rsidRPr="00517EDC" w:rsidRDefault="00517EDC" w:rsidP="00517EDC">
      <w:pPr>
        <w:pStyle w:val="NormalWeb"/>
        <w:spacing w:before="0" w:beforeAutospacing="0" w:after="0" w:afterAutospacing="0" w:line="360" w:lineRule="auto"/>
        <w:ind w:firstLine="709"/>
        <w:jc w:val="both"/>
        <w:textAlignment w:val="baseline"/>
        <w:rPr>
          <w:spacing w:val="3"/>
          <w:sz w:val="26"/>
          <w:szCs w:val="26"/>
        </w:rPr>
      </w:pPr>
      <w:r w:rsidRPr="00517EDC">
        <w:rPr>
          <w:spacing w:val="3"/>
          <w:sz w:val="26"/>
          <w:szCs w:val="26"/>
          <w:bdr w:val="none" w:sz="0" w:space="0" w:color="auto" w:frame="1"/>
        </w:rPr>
        <w:t>Quán triệt quan điểm của Đảng, Thanh niên là rường cột của nước nhà, chủ nhân tương lai của đất nước, là lực lượng xung kích trong xây dựng và bảo vệ Tổ quốc, một trong những nhân tố quyết định sự thành bại của sự nghiệp công nghiệp hóa, hiện đại hóa đất nước, hội nhập quốc tế và xây dựng chủ nghĩa xã hội, Nghị quyết Đại hội đại biểu toàn quốc lần thứ 12 của Đảng xác định: Đổi mới nội dung, phương thức giáo dục tư tưởng chính trị, lý tưởng, truyền thống, bồi dưỡng lý tưởng cách mạng, lòng yêu nước, xây dựng đạo đức lối sống lành mạnh, ý thức tôn trọng và nghiêm chỉnh chấp hành Hiến pháp và pháp luật cho thế hệ trẻ; có cơ chế, chính sách phù hợp tạo môi trường, điều kiện thuận lợi cho thế hệ trẻ học tập, nghiên cứu, lao động, giải trí, phát triển trí tuệ, kỹ năng, thể lực. Khuyến khích, cổ vũ thanh niên nuôi dưỡng ước mơ, hoài bão, xung kích, sáng tạo, làm chủ khoa học, công nghệ hiện đại. Phát huy vai trò của thế hệ trẻ trong sự nghiệp xây dựng và bảo vệ Tổ quốc.</w:t>
      </w:r>
    </w:p>
    <w:p w:rsidR="00517EDC" w:rsidRPr="00680FA9" w:rsidRDefault="00517EDC" w:rsidP="00680FA9">
      <w:pPr>
        <w:pStyle w:val="NormalWeb"/>
        <w:shd w:val="clear" w:color="auto" w:fill="FFFFFF"/>
        <w:spacing w:before="0" w:beforeAutospacing="0" w:after="0" w:afterAutospacing="0" w:line="360" w:lineRule="auto"/>
        <w:ind w:firstLine="709"/>
        <w:jc w:val="both"/>
        <w:rPr>
          <w:b/>
          <w:sz w:val="26"/>
          <w:szCs w:val="26"/>
          <w:u w:val="single"/>
        </w:rPr>
      </w:pPr>
    </w:p>
    <w:sectPr w:rsidR="00517EDC" w:rsidRPr="00680FA9" w:rsidSect="007E6D56">
      <w:pgSz w:w="12240" w:h="15840"/>
      <w:pgMar w:top="993" w:right="1183"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D82" w:rsidRDefault="00254D82" w:rsidP="0047743E">
      <w:pPr>
        <w:spacing w:after="0" w:line="240" w:lineRule="auto"/>
      </w:pPr>
      <w:r>
        <w:separator/>
      </w:r>
    </w:p>
  </w:endnote>
  <w:endnote w:type="continuationSeparator" w:id="0">
    <w:p w:rsidR="00254D82" w:rsidRDefault="00254D82" w:rsidP="00477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D82" w:rsidRDefault="00254D82" w:rsidP="0047743E">
      <w:pPr>
        <w:spacing w:after="0" w:line="240" w:lineRule="auto"/>
      </w:pPr>
      <w:r>
        <w:separator/>
      </w:r>
    </w:p>
  </w:footnote>
  <w:footnote w:type="continuationSeparator" w:id="0">
    <w:p w:rsidR="00254D82" w:rsidRDefault="00254D82" w:rsidP="004774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multilevel"/>
    <w:tmpl w:val="C6787798"/>
    <w:lvl w:ilvl="0">
      <w:start w:val="1"/>
      <w:numFmt w:val="decimal"/>
      <w:lvlText w:val="%1."/>
      <w:lvlJc w:val="left"/>
      <w:pPr>
        <w:ind w:left="720" w:hanging="360"/>
      </w:pPr>
      <w:rPr>
        <w:rFonts w:hint="default"/>
      </w:rPr>
    </w:lvl>
    <w:lvl w:ilvl="1">
      <w:start w:val="1"/>
      <w:numFmt w:val="decimal"/>
      <w:isLgl/>
      <w:lvlText w:val="%1.%2"/>
      <w:lvlJc w:val="left"/>
      <w:pPr>
        <w:ind w:left="1125" w:hanging="585"/>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
    <w:nsid w:val="13944E53"/>
    <w:multiLevelType w:val="multilevel"/>
    <w:tmpl w:val="28BC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6F15D26"/>
    <w:multiLevelType w:val="multilevel"/>
    <w:tmpl w:val="9BE4EE00"/>
    <w:lvl w:ilvl="0">
      <w:start w:val="1"/>
      <w:numFmt w:val="decimal"/>
      <w:lvlText w:val="%1."/>
      <w:lvlJc w:val="left"/>
      <w:pPr>
        <w:ind w:left="720" w:hanging="360"/>
      </w:pPr>
      <w:rPr>
        <w:rFonts w:hint="default"/>
      </w:rPr>
    </w:lvl>
    <w:lvl w:ilvl="1">
      <w:start w:val="2"/>
      <w:numFmt w:val="decimal"/>
      <w:isLgl/>
      <w:lvlText w:val="%1.%2."/>
      <w:lvlJc w:val="left"/>
      <w:pPr>
        <w:ind w:left="1159" w:hanging="45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1BA54E51"/>
    <w:multiLevelType w:val="multilevel"/>
    <w:tmpl w:val="691A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1409A4"/>
    <w:multiLevelType w:val="multilevel"/>
    <w:tmpl w:val="1490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E82FF5"/>
    <w:multiLevelType w:val="hybridMultilevel"/>
    <w:tmpl w:val="B07C2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CE3C20"/>
    <w:multiLevelType w:val="hybridMultilevel"/>
    <w:tmpl w:val="79D0C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2A5FD9"/>
    <w:multiLevelType w:val="hybridMultilevel"/>
    <w:tmpl w:val="3C2E1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71065F"/>
    <w:multiLevelType w:val="hybridMultilevel"/>
    <w:tmpl w:val="BC8E3B7A"/>
    <w:lvl w:ilvl="0" w:tplc="47946F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2285EAA"/>
    <w:multiLevelType w:val="hybridMultilevel"/>
    <w:tmpl w:val="A9469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A51E29"/>
    <w:multiLevelType w:val="hybridMultilevel"/>
    <w:tmpl w:val="63ECD730"/>
    <w:lvl w:ilvl="0" w:tplc="5802A8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8276649"/>
    <w:multiLevelType w:val="hybridMultilevel"/>
    <w:tmpl w:val="5F967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B613B6"/>
    <w:multiLevelType w:val="hybridMultilevel"/>
    <w:tmpl w:val="93B4ED56"/>
    <w:lvl w:ilvl="0" w:tplc="A028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7EA2FAA"/>
    <w:multiLevelType w:val="hybridMultilevel"/>
    <w:tmpl w:val="7F44C4B4"/>
    <w:lvl w:ilvl="0" w:tplc="BEF69828">
      <w:start w:val="1"/>
      <w:numFmt w:val="bullet"/>
      <w:lvlText w:val=""/>
      <w:lvlJc w:val="left"/>
      <w:pPr>
        <w:tabs>
          <w:tab w:val="num" w:pos="720"/>
        </w:tabs>
        <w:ind w:left="720" w:hanging="360"/>
      </w:pPr>
      <w:rPr>
        <w:rFonts w:ascii="Wingdings" w:hAnsi="Wingdings" w:hint="default"/>
      </w:rPr>
    </w:lvl>
    <w:lvl w:ilvl="1" w:tplc="D11A8DDA" w:tentative="1">
      <w:start w:val="1"/>
      <w:numFmt w:val="bullet"/>
      <w:lvlText w:val=""/>
      <w:lvlJc w:val="left"/>
      <w:pPr>
        <w:tabs>
          <w:tab w:val="num" w:pos="1440"/>
        </w:tabs>
        <w:ind w:left="1440" w:hanging="360"/>
      </w:pPr>
      <w:rPr>
        <w:rFonts w:ascii="Wingdings" w:hAnsi="Wingdings" w:hint="default"/>
      </w:rPr>
    </w:lvl>
    <w:lvl w:ilvl="2" w:tplc="45960342" w:tentative="1">
      <w:start w:val="1"/>
      <w:numFmt w:val="bullet"/>
      <w:lvlText w:val=""/>
      <w:lvlJc w:val="left"/>
      <w:pPr>
        <w:tabs>
          <w:tab w:val="num" w:pos="2160"/>
        </w:tabs>
        <w:ind w:left="2160" w:hanging="360"/>
      </w:pPr>
      <w:rPr>
        <w:rFonts w:ascii="Wingdings" w:hAnsi="Wingdings" w:hint="default"/>
      </w:rPr>
    </w:lvl>
    <w:lvl w:ilvl="3" w:tplc="4F6E905C" w:tentative="1">
      <w:start w:val="1"/>
      <w:numFmt w:val="bullet"/>
      <w:lvlText w:val=""/>
      <w:lvlJc w:val="left"/>
      <w:pPr>
        <w:tabs>
          <w:tab w:val="num" w:pos="2880"/>
        </w:tabs>
        <w:ind w:left="2880" w:hanging="360"/>
      </w:pPr>
      <w:rPr>
        <w:rFonts w:ascii="Wingdings" w:hAnsi="Wingdings" w:hint="default"/>
      </w:rPr>
    </w:lvl>
    <w:lvl w:ilvl="4" w:tplc="94562B7E" w:tentative="1">
      <w:start w:val="1"/>
      <w:numFmt w:val="bullet"/>
      <w:lvlText w:val=""/>
      <w:lvlJc w:val="left"/>
      <w:pPr>
        <w:tabs>
          <w:tab w:val="num" w:pos="3600"/>
        </w:tabs>
        <w:ind w:left="3600" w:hanging="360"/>
      </w:pPr>
      <w:rPr>
        <w:rFonts w:ascii="Wingdings" w:hAnsi="Wingdings" w:hint="default"/>
      </w:rPr>
    </w:lvl>
    <w:lvl w:ilvl="5" w:tplc="0B528EC6" w:tentative="1">
      <w:start w:val="1"/>
      <w:numFmt w:val="bullet"/>
      <w:lvlText w:val=""/>
      <w:lvlJc w:val="left"/>
      <w:pPr>
        <w:tabs>
          <w:tab w:val="num" w:pos="4320"/>
        </w:tabs>
        <w:ind w:left="4320" w:hanging="360"/>
      </w:pPr>
      <w:rPr>
        <w:rFonts w:ascii="Wingdings" w:hAnsi="Wingdings" w:hint="default"/>
      </w:rPr>
    </w:lvl>
    <w:lvl w:ilvl="6" w:tplc="AF6E81E8" w:tentative="1">
      <w:start w:val="1"/>
      <w:numFmt w:val="bullet"/>
      <w:lvlText w:val=""/>
      <w:lvlJc w:val="left"/>
      <w:pPr>
        <w:tabs>
          <w:tab w:val="num" w:pos="5040"/>
        </w:tabs>
        <w:ind w:left="5040" w:hanging="360"/>
      </w:pPr>
      <w:rPr>
        <w:rFonts w:ascii="Wingdings" w:hAnsi="Wingdings" w:hint="default"/>
      </w:rPr>
    </w:lvl>
    <w:lvl w:ilvl="7" w:tplc="0DF4A2EE" w:tentative="1">
      <w:start w:val="1"/>
      <w:numFmt w:val="bullet"/>
      <w:lvlText w:val=""/>
      <w:lvlJc w:val="left"/>
      <w:pPr>
        <w:tabs>
          <w:tab w:val="num" w:pos="5760"/>
        </w:tabs>
        <w:ind w:left="5760" w:hanging="360"/>
      </w:pPr>
      <w:rPr>
        <w:rFonts w:ascii="Wingdings" w:hAnsi="Wingdings" w:hint="default"/>
      </w:rPr>
    </w:lvl>
    <w:lvl w:ilvl="8" w:tplc="06D0D3E8" w:tentative="1">
      <w:start w:val="1"/>
      <w:numFmt w:val="bullet"/>
      <w:lvlText w:val=""/>
      <w:lvlJc w:val="left"/>
      <w:pPr>
        <w:tabs>
          <w:tab w:val="num" w:pos="6480"/>
        </w:tabs>
        <w:ind w:left="6480" w:hanging="360"/>
      </w:pPr>
      <w:rPr>
        <w:rFonts w:ascii="Wingdings" w:hAnsi="Wingdings" w:hint="default"/>
      </w:rPr>
    </w:lvl>
  </w:abstractNum>
  <w:abstractNum w:abstractNumId="15">
    <w:nsid w:val="483F6F8E"/>
    <w:multiLevelType w:val="multilevel"/>
    <w:tmpl w:val="8D08F57E"/>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5"/>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16">
    <w:nsid w:val="4C5D52AE"/>
    <w:multiLevelType w:val="hybridMultilevel"/>
    <w:tmpl w:val="BDD8C006"/>
    <w:lvl w:ilvl="0" w:tplc="9ED86BF2">
      <w:start w:val="1"/>
      <w:numFmt w:val="decimal"/>
      <w:lvlText w:val="%1&gt;"/>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4F901031"/>
    <w:multiLevelType w:val="hybridMultilevel"/>
    <w:tmpl w:val="5A084BDA"/>
    <w:lvl w:ilvl="0" w:tplc="9558C9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9530641"/>
    <w:multiLevelType w:val="multilevel"/>
    <w:tmpl w:val="C338E520"/>
    <w:lvl w:ilvl="0">
      <w:start w:val="1"/>
      <w:numFmt w:val="decimal"/>
      <w:lvlText w:val="%1."/>
      <w:lvlJc w:val="left"/>
      <w:pPr>
        <w:ind w:left="1080" w:hanging="360"/>
      </w:pPr>
      <w:rPr>
        <w:rFonts w:hint="default"/>
      </w:rPr>
    </w:lvl>
    <w:lvl w:ilvl="1">
      <w:start w:val="2"/>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6B6B60"/>
    <w:multiLevelType w:val="hybridMultilevel"/>
    <w:tmpl w:val="380EF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A1E266D"/>
    <w:multiLevelType w:val="hybridMultilevel"/>
    <w:tmpl w:val="8FDA3C16"/>
    <w:lvl w:ilvl="0" w:tplc="8FDC75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2"/>
  </w:num>
  <w:num w:numId="3">
    <w:abstractNumId w:val="1"/>
  </w:num>
  <w:num w:numId="4">
    <w:abstractNumId w:val="17"/>
  </w:num>
  <w:num w:numId="5">
    <w:abstractNumId w:val="16"/>
  </w:num>
  <w:num w:numId="6">
    <w:abstractNumId w:val="7"/>
  </w:num>
  <w:num w:numId="7">
    <w:abstractNumId w:val="13"/>
  </w:num>
  <w:num w:numId="8">
    <w:abstractNumId w:val="8"/>
  </w:num>
  <w:num w:numId="9">
    <w:abstractNumId w:val="0"/>
    <w:lvlOverride w:ilvl="0">
      <w:startOverride w:val="1"/>
    </w:lvlOverride>
  </w:num>
  <w:num w:numId="10">
    <w:abstractNumId w:val="9"/>
  </w:num>
  <w:num w:numId="11">
    <w:abstractNumId w:val="11"/>
  </w:num>
  <w:num w:numId="12">
    <w:abstractNumId w:val="6"/>
  </w:num>
  <w:num w:numId="13">
    <w:abstractNumId w:val="12"/>
  </w:num>
  <w:num w:numId="14">
    <w:abstractNumId w:val="21"/>
  </w:num>
  <w:num w:numId="15">
    <w:abstractNumId w:val="10"/>
  </w:num>
  <w:num w:numId="16">
    <w:abstractNumId w:val="15"/>
  </w:num>
  <w:num w:numId="17">
    <w:abstractNumId w:val="4"/>
  </w:num>
  <w:num w:numId="18">
    <w:abstractNumId w:val="5"/>
  </w:num>
  <w:num w:numId="19">
    <w:abstractNumId w:val="19"/>
  </w:num>
  <w:num w:numId="20">
    <w:abstractNumId w:val="18"/>
  </w:num>
  <w:num w:numId="21">
    <w:abstractNumId w:val="20"/>
  </w:num>
  <w:num w:numId="22">
    <w:abstractNumId w:val="2"/>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7B0"/>
    <w:rsid w:val="000044B5"/>
    <w:rsid w:val="00022E32"/>
    <w:rsid w:val="000306F4"/>
    <w:rsid w:val="00033D7B"/>
    <w:rsid w:val="00087748"/>
    <w:rsid w:val="000A54EB"/>
    <w:rsid w:val="000C6AED"/>
    <w:rsid w:val="000D1B7C"/>
    <w:rsid w:val="00146E39"/>
    <w:rsid w:val="001533F4"/>
    <w:rsid w:val="00164C96"/>
    <w:rsid w:val="00175C06"/>
    <w:rsid w:val="00180C39"/>
    <w:rsid w:val="00194749"/>
    <w:rsid w:val="001B43B1"/>
    <w:rsid w:val="001C0E2E"/>
    <w:rsid w:val="001C2F68"/>
    <w:rsid w:val="001D36C0"/>
    <w:rsid w:val="001E0B1C"/>
    <w:rsid w:val="00205A93"/>
    <w:rsid w:val="00210F6C"/>
    <w:rsid w:val="00213822"/>
    <w:rsid w:val="0021634A"/>
    <w:rsid w:val="0022053D"/>
    <w:rsid w:val="0025150A"/>
    <w:rsid w:val="00253179"/>
    <w:rsid w:val="002538F2"/>
    <w:rsid w:val="00254D82"/>
    <w:rsid w:val="00272ACB"/>
    <w:rsid w:val="0029287F"/>
    <w:rsid w:val="00292975"/>
    <w:rsid w:val="002C0A26"/>
    <w:rsid w:val="002C21FA"/>
    <w:rsid w:val="002C779D"/>
    <w:rsid w:val="002D2CA7"/>
    <w:rsid w:val="002E30D4"/>
    <w:rsid w:val="002E35EC"/>
    <w:rsid w:val="002F3295"/>
    <w:rsid w:val="002F7C2C"/>
    <w:rsid w:val="00300635"/>
    <w:rsid w:val="00320653"/>
    <w:rsid w:val="0032216B"/>
    <w:rsid w:val="003315F3"/>
    <w:rsid w:val="00342268"/>
    <w:rsid w:val="00342805"/>
    <w:rsid w:val="003445B5"/>
    <w:rsid w:val="00357FCE"/>
    <w:rsid w:val="0036167D"/>
    <w:rsid w:val="003771B8"/>
    <w:rsid w:val="00377281"/>
    <w:rsid w:val="003934D3"/>
    <w:rsid w:val="003A30CE"/>
    <w:rsid w:val="003A5723"/>
    <w:rsid w:val="003B0313"/>
    <w:rsid w:val="003B1344"/>
    <w:rsid w:val="003B5A4B"/>
    <w:rsid w:val="003D1275"/>
    <w:rsid w:val="003E23AF"/>
    <w:rsid w:val="004166B2"/>
    <w:rsid w:val="00416F50"/>
    <w:rsid w:val="0046001D"/>
    <w:rsid w:val="0046581E"/>
    <w:rsid w:val="004678BB"/>
    <w:rsid w:val="004773CE"/>
    <w:rsid w:val="0047743E"/>
    <w:rsid w:val="004821F7"/>
    <w:rsid w:val="004C04A7"/>
    <w:rsid w:val="004D3703"/>
    <w:rsid w:val="00504BEC"/>
    <w:rsid w:val="00510D39"/>
    <w:rsid w:val="00517EDC"/>
    <w:rsid w:val="0052641E"/>
    <w:rsid w:val="005416A3"/>
    <w:rsid w:val="005418EA"/>
    <w:rsid w:val="0054690F"/>
    <w:rsid w:val="00546D1F"/>
    <w:rsid w:val="005921D1"/>
    <w:rsid w:val="005A3911"/>
    <w:rsid w:val="005A66B0"/>
    <w:rsid w:val="005A7AFC"/>
    <w:rsid w:val="005B3F6F"/>
    <w:rsid w:val="005E5FC4"/>
    <w:rsid w:val="005F60C9"/>
    <w:rsid w:val="006503B8"/>
    <w:rsid w:val="00653F35"/>
    <w:rsid w:val="00680FA9"/>
    <w:rsid w:val="006852F3"/>
    <w:rsid w:val="0069453D"/>
    <w:rsid w:val="006D02BD"/>
    <w:rsid w:val="007214BB"/>
    <w:rsid w:val="00726B8A"/>
    <w:rsid w:val="00730827"/>
    <w:rsid w:val="00732FE9"/>
    <w:rsid w:val="00762064"/>
    <w:rsid w:val="00763ABE"/>
    <w:rsid w:val="00782A3F"/>
    <w:rsid w:val="00786994"/>
    <w:rsid w:val="007901F5"/>
    <w:rsid w:val="0079195C"/>
    <w:rsid w:val="007A0F4B"/>
    <w:rsid w:val="007C5C70"/>
    <w:rsid w:val="007D260B"/>
    <w:rsid w:val="007E3417"/>
    <w:rsid w:val="007E6D56"/>
    <w:rsid w:val="007E7687"/>
    <w:rsid w:val="00823348"/>
    <w:rsid w:val="00851E8F"/>
    <w:rsid w:val="00864F2A"/>
    <w:rsid w:val="0087145A"/>
    <w:rsid w:val="0087163B"/>
    <w:rsid w:val="00873F87"/>
    <w:rsid w:val="00881147"/>
    <w:rsid w:val="008A10F2"/>
    <w:rsid w:val="008B0330"/>
    <w:rsid w:val="008B5068"/>
    <w:rsid w:val="008B783A"/>
    <w:rsid w:val="008C13DD"/>
    <w:rsid w:val="008E00A8"/>
    <w:rsid w:val="008F17BD"/>
    <w:rsid w:val="00910239"/>
    <w:rsid w:val="00925218"/>
    <w:rsid w:val="00950673"/>
    <w:rsid w:val="00951899"/>
    <w:rsid w:val="009537FC"/>
    <w:rsid w:val="00956ECC"/>
    <w:rsid w:val="009637B0"/>
    <w:rsid w:val="00982669"/>
    <w:rsid w:val="009970D2"/>
    <w:rsid w:val="009A5C6E"/>
    <w:rsid w:val="009B3AB0"/>
    <w:rsid w:val="009B3F2F"/>
    <w:rsid w:val="009D21E5"/>
    <w:rsid w:val="009E78C3"/>
    <w:rsid w:val="009F4976"/>
    <w:rsid w:val="00A04EA8"/>
    <w:rsid w:val="00A057A9"/>
    <w:rsid w:val="00A24773"/>
    <w:rsid w:val="00A33002"/>
    <w:rsid w:val="00A352A1"/>
    <w:rsid w:val="00A446E8"/>
    <w:rsid w:val="00A67CA3"/>
    <w:rsid w:val="00A80AE0"/>
    <w:rsid w:val="00A80C3A"/>
    <w:rsid w:val="00A81346"/>
    <w:rsid w:val="00A85886"/>
    <w:rsid w:val="00A92CE3"/>
    <w:rsid w:val="00A936B1"/>
    <w:rsid w:val="00A96BC1"/>
    <w:rsid w:val="00AA00DD"/>
    <w:rsid w:val="00AA5258"/>
    <w:rsid w:val="00AB7125"/>
    <w:rsid w:val="00AC1D6E"/>
    <w:rsid w:val="00AC22D5"/>
    <w:rsid w:val="00AD5966"/>
    <w:rsid w:val="00AE25E4"/>
    <w:rsid w:val="00AE5835"/>
    <w:rsid w:val="00AE73F0"/>
    <w:rsid w:val="00B05A7B"/>
    <w:rsid w:val="00B06EC3"/>
    <w:rsid w:val="00B270A7"/>
    <w:rsid w:val="00B47AB8"/>
    <w:rsid w:val="00B54ACE"/>
    <w:rsid w:val="00B63284"/>
    <w:rsid w:val="00B74507"/>
    <w:rsid w:val="00B770EA"/>
    <w:rsid w:val="00B82506"/>
    <w:rsid w:val="00B875AD"/>
    <w:rsid w:val="00B9791D"/>
    <w:rsid w:val="00BB04CF"/>
    <w:rsid w:val="00BD7F91"/>
    <w:rsid w:val="00BE235B"/>
    <w:rsid w:val="00C041D1"/>
    <w:rsid w:val="00C105DB"/>
    <w:rsid w:val="00C114DC"/>
    <w:rsid w:val="00C1772B"/>
    <w:rsid w:val="00C2572B"/>
    <w:rsid w:val="00C27684"/>
    <w:rsid w:val="00C51543"/>
    <w:rsid w:val="00C65CC7"/>
    <w:rsid w:val="00C67B2D"/>
    <w:rsid w:val="00C808C2"/>
    <w:rsid w:val="00C811D9"/>
    <w:rsid w:val="00C81D89"/>
    <w:rsid w:val="00C961A5"/>
    <w:rsid w:val="00CA2B5C"/>
    <w:rsid w:val="00CA6E34"/>
    <w:rsid w:val="00CC1159"/>
    <w:rsid w:val="00CD3427"/>
    <w:rsid w:val="00CE101A"/>
    <w:rsid w:val="00CE27DF"/>
    <w:rsid w:val="00CF68C6"/>
    <w:rsid w:val="00D04791"/>
    <w:rsid w:val="00D100FD"/>
    <w:rsid w:val="00D14E50"/>
    <w:rsid w:val="00D15D00"/>
    <w:rsid w:val="00D24150"/>
    <w:rsid w:val="00D257FE"/>
    <w:rsid w:val="00D278D8"/>
    <w:rsid w:val="00D345A3"/>
    <w:rsid w:val="00D4321E"/>
    <w:rsid w:val="00D5697D"/>
    <w:rsid w:val="00D86178"/>
    <w:rsid w:val="00D9265F"/>
    <w:rsid w:val="00D9563F"/>
    <w:rsid w:val="00D95FE3"/>
    <w:rsid w:val="00DB438A"/>
    <w:rsid w:val="00DC6265"/>
    <w:rsid w:val="00DC75C0"/>
    <w:rsid w:val="00DD0037"/>
    <w:rsid w:val="00DE1CFD"/>
    <w:rsid w:val="00DF2FE9"/>
    <w:rsid w:val="00E242D9"/>
    <w:rsid w:val="00E36E1B"/>
    <w:rsid w:val="00E46A35"/>
    <w:rsid w:val="00E47892"/>
    <w:rsid w:val="00E746A0"/>
    <w:rsid w:val="00E9014A"/>
    <w:rsid w:val="00E94088"/>
    <w:rsid w:val="00EC71CF"/>
    <w:rsid w:val="00ED2787"/>
    <w:rsid w:val="00EE5B7B"/>
    <w:rsid w:val="00F3315A"/>
    <w:rsid w:val="00F33B1D"/>
    <w:rsid w:val="00F34F37"/>
    <w:rsid w:val="00F56961"/>
    <w:rsid w:val="00F56B01"/>
    <w:rsid w:val="00F57B5E"/>
    <w:rsid w:val="00F637CC"/>
    <w:rsid w:val="00F6402E"/>
    <w:rsid w:val="00F67865"/>
    <w:rsid w:val="00F71E70"/>
    <w:rsid w:val="00F7272A"/>
    <w:rsid w:val="00F825FD"/>
    <w:rsid w:val="00F87BD9"/>
    <w:rsid w:val="00FC095A"/>
    <w:rsid w:val="00FC0BC0"/>
    <w:rsid w:val="00FC24AD"/>
    <w:rsid w:val="00FC6E14"/>
    <w:rsid w:val="00FE4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7B0"/>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9637B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637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5469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7B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637B0"/>
    <w:rPr>
      <w:rFonts w:asciiTheme="majorHAnsi" w:eastAsiaTheme="majorEastAsia" w:hAnsiTheme="majorHAnsi" w:cstheme="majorBidi"/>
      <w:b/>
      <w:bCs/>
      <w:color w:val="5B9BD5" w:themeColor="accent1"/>
      <w:sz w:val="26"/>
      <w:szCs w:val="26"/>
    </w:rPr>
  </w:style>
  <w:style w:type="paragraph" w:styleId="NormalWeb">
    <w:name w:val="Normal (Web)"/>
    <w:basedOn w:val="Normal"/>
    <w:uiPriority w:val="99"/>
    <w:rsid w:val="009637B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637B0"/>
    <w:rPr>
      <w:color w:val="0000FF"/>
      <w:u w:val="single"/>
    </w:rPr>
  </w:style>
  <w:style w:type="paragraph" w:styleId="TOCHeading">
    <w:name w:val="TOC Heading"/>
    <w:basedOn w:val="Heading1"/>
    <w:next w:val="Normal"/>
    <w:uiPriority w:val="39"/>
    <w:unhideWhenUsed/>
    <w:qFormat/>
    <w:rsid w:val="009637B0"/>
    <w:pPr>
      <w:outlineLvl w:val="9"/>
    </w:pPr>
  </w:style>
  <w:style w:type="paragraph" w:styleId="TOC1">
    <w:name w:val="toc 1"/>
    <w:basedOn w:val="Normal"/>
    <w:next w:val="Normal"/>
    <w:autoRedefine/>
    <w:uiPriority w:val="39"/>
    <w:unhideWhenUsed/>
    <w:rsid w:val="009637B0"/>
    <w:pPr>
      <w:spacing w:after="100"/>
    </w:pPr>
  </w:style>
  <w:style w:type="paragraph" w:styleId="TOC2">
    <w:name w:val="toc 2"/>
    <w:basedOn w:val="Normal"/>
    <w:next w:val="Normal"/>
    <w:autoRedefine/>
    <w:uiPriority w:val="39"/>
    <w:unhideWhenUsed/>
    <w:rsid w:val="009637B0"/>
    <w:pPr>
      <w:spacing w:after="100"/>
      <w:ind w:left="220"/>
    </w:pPr>
  </w:style>
  <w:style w:type="paragraph" w:styleId="TOC3">
    <w:name w:val="toc 3"/>
    <w:basedOn w:val="Normal"/>
    <w:next w:val="Normal"/>
    <w:autoRedefine/>
    <w:uiPriority w:val="39"/>
    <w:unhideWhenUsed/>
    <w:rsid w:val="009637B0"/>
    <w:pPr>
      <w:spacing w:after="100"/>
      <w:ind w:left="440"/>
    </w:pPr>
  </w:style>
  <w:style w:type="paragraph" w:styleId="ListParagraph">
    <w:name w:val="List Paragraph"/>
    <w:basedOn w:val="Normal"/>
    <w:uiPriority w:val="34"/>
    <w:qFormat/>
    <w:rsid w:val="0087163B"/>
    <w:pPr>
      <w:ind w:left="720"/>
      <w:contextualSpacing/>
    </w:pPr>
  </w:style>
  <w:style w:type="character" w:customStyle="1" w:styleId="Heading3Char">
    <w:name w:val="Heading 3 Char"/>
    <w:basedOn w:val="DefaultParagraphFont"/>
    <w:link w:val="Heading3"/>
    <w:uiPriority w:val="9"/>
    <w:semiHidden/>
    <w:rsid w:val="0054690F"/>
    <w:rPr>
      <w:rFonts w:asciiTheme="majorHAnsi" w:eastAsiaTheme="majorEastAsia" w:hAnsiTheme="majorHAnsi" w:cstheme="majorBidi"/>
      <w:color w:val="1F4D78" w:themeColor="accent1" w:themeShade="7F"/>
      <w:szCs w:val="24"/>
    </w:rPr>
  </w:style>
  <w:style w:type="paragraph" w:styleId="BodyTextIndent2">
    <w:name w:val="Body Text Indent 2"/>
    <w:basedOn w:val="Normal"/>
    <w:link w:val="BodyTextIndent2Char"/>
    <w:uiPriority w:val="99"/>
    <w:rsid w:val="0054690F"/>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54690F"/>
    <w:rPr>
      <w:rFonts w:ascii=".VnTime" w:eastAsia="Times New Roman" w:hAnsi=".VnTime" w:cs="Times New Roman"/>
      <w:sz w:val="26"/>
      <w:szCs w:val="20"/>
    </w:rPr>
  </w:style>
  <w:style w:type="paragraph" w:customStyle="1" w:styleId="bodytext0">
    <w:name w:val="bodytext0"/>
    <w:basedOn w:val="Normal"/>
    <w:rsid w:val="007620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00">
    <w:name w:val="bodytext10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50">
    <w:name w:val="bodytext15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120">
    <w:name w:val="heading120"/>
    <w:basedOn w:val="Normal"/>
    <w:rsid w:val="00C65CC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15D00"/>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47743E"/>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47743E"/>
    <w:pPr>
      <w:spacing w:after="0" w:line="240" w:lineRule="auto"/>
    </w:pPr>
    <w:rPr>
      <w:sz w:val="24"/>
    </w:rPr>
  </w:style>
  <w:style w:type="character" w:customStyle="1" w:styleId="FootnoteTextChar1">
    <w:name w:val="Footnote Text Char1"/>
    <w:basedOn w:val="DefaultParagraphFont"/>
    <w:uiPriority w:val="99"/>
    <w:semiHidden/>
    <w:rsid w:val="0047743E"/>
    <w:rPr>
      <w:rFonts w:asciiTheme="minorHAnsi" w:eastAsiaTheme="minorEastAsia" w:hAnsiTheme="minorHAnsi"/>
      <w:sz w:val="20"/>
      <w:szCs w:val="20"/>
    </w:rPr>
  </w:style>
  <w:style w:type="character" w:styleId="FootnoteReference">
    <w:name w:val="footnote reference"/>
    <w:aliases w:val="Footnote"/>
    <w:basedOn w:val="DefaultParagraphFont"/>
    <w:semiHidden/>
    <w:unhideWhenUsed/>
    <w:rsid w:val="0047743E"/>
    <w:rPr>
      <w:vertAlign w:val="superscript"/>
    </w:rPr>
  </w:style>
  <w:style w:type="character" w:customStyle="1" w:styleId="bodytext11pt">
    <w:name w:val="bodytext11pt"/>
    <w:basedOn w:val="DefaultParagraphFont"/>
    <w:rsid w:val="0029287F"/>
  </w:style>
  <w:style w:type="character" w:customStyle="1" w:styleId="bodytextitalic">
    <w:name w:val="bodytextitalic"/>
    <w:basedOn w:val="DefaultParagraphFont"/>
    <w:rsid w:val="0029287F"/>
  </w:style>
  <w:style w:type="character" w:customStyle="1" w:styleId="apple-converted-space">
    <w:name w:val="apple-converted-space"/>
    <w:basedOn w:val="DefaultParagraphFont"/>
    <w:rsid w:val="00782A3F"/>
  </w:style>
  <w:style w:type="character" w:styleId="Strong">
    <w:name w:val="Strong"/>
    <w:basedOn w:val="DefaultParagraphFont"/>
    <w:uiPriority w:val="22"/>
    <w:qFormat/>
    <w:rsid w:val="00F3315A"/>
    <w:rPr>
      <w:b/>
      <w:bCs/>
    </w:rPr>
  </w:style>
  <w:style w:type="paragraph" w:customStyle="1" w:styleId="bodytext80">
    <w:name w:val="bodytext80"/>
    <w:basedOn w:val="Normal"/>
    <w:rsid w:val="00FC09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
    <w:name w:val="para"/>
    <w:basedOn w:val="Normal"/>
    <w:rsid w:val="00D278D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basedOn w:val="Normal"/>
    <w:uiPriority w:val="1"/>
    <w:qFormat/>
    <w:rsid w:val="00B54A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3A30C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50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03B8"/>
    <w:rPr>
      <w:rFonts w:ascii="Tahoma" w:eastAsiaTheme="minorEastAsia" w:hAnsi="Tahoma" w:cs="Tahoma"/>
      <w:sz w:val="16"/>
      <w:szCs w:val="16"/>
    </w:rPr>
  </w:style>
  <w:style w:type="paragraph" w:customStyle="1" w:styleId="Normal2">
    <w:name w:val="Normal2"/>
    <w:basedOn w:val="Normal"/>
    <w:rsid w:val="002C0A2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7B0"/>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9637B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637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5469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7B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637B0"/>
    <w:rPr>
      <w:rFonts w:asciiTheme="majorHAnsi" w:eastAsiaTheme="majorEastAsia" w:hAnsiTheme="majorHAnsi" w:cstheme="majorBidi"/>
      <w:b/>
      <w:bCs/>
      <w:color w:val="5B9BD5" w:themeColor="accent1"/>
      <w:sz w:val="26"/>
      <w:szCs w:val="26"/>
    </w:rPr>
  </w:style>
  <w:style w:type="paragraph" w:styleId="NormalWeb">
    <w:name w:val="Normal (Web)"/>
    <w:basedOn w:val="Normal"/>
    <w:uiPriority w:val="99"/>
    <w:rsid w:val="009637B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637B0"/>
    <w:rPr>
      <w:color w:val="0000FF"/>
      <w:u w:val="single"/>
    </w:rPr>
  </w:style>
  <w:style w:type="paragraph" w:styleId="TOCHeading">
    <w:name w:val="TOC Heading"/>
    <w:basedOn w:val="Heading1"/>
    <w:next w:val="Normal"/>
    <w:uiPriority w:val="39"/>
    <w:unhideWhenUsed/>
    <w:qFormat/>
    <w:rsid w:val="009637B0"/>
    <w:pPr>
      <w:outlineLvl w:val="9"/>
    </w:pPr>
  </w:style>
  <w:style w:type="paragraph" w:styleId="TOC1">
    <w:name w:val="toc 1"/>
    <w:basedOn w:val="Normal"/>
    <w:next w:val="Normal"/>
    <w:autoRedefine/>
    <w:uiPriority w:val="39"/>
    <w:unhideWhenUsed/>
    <w:rsid w:val="009637B0"/>
    <w:pPr>
      <w:spacing w:after="100"/>
    </w:pPr>
  </w:style>
  <w:style w:type="paragraph" w:styleId="TOC2">
    <w:name w:val="toc 2"/>
    <w:basedOn w:val="Normal"/>
    <w:next w:val="Normal"/>
    <w:autoRedefine/>
    <w:uiPriority w:val="39"/>
    <w:unhideWhenUsed/>
    <w:rsid w:val="009637B0"/>
    <w:pPr>
      <w:spacing w:after="100"/>
      <w:ind w:left="220"/>
    </w:pPr>
  </w:style>
  <w:style w:type="paragraph" w:styleId="TOC3">
    <w:name w:val="toc 3"/>
    <w:basedOn w:val="Normal"/>
    <w:next w:val="Normal"/>
    <w:autoRedefine/>
    <w:uiPriority w:val="39"/>
    <w:unhideWhenUsed/>
    <w:rsid w:val="009637B0"/>
    <w:pPr>
      <w:spacing w:after="100"/>
      <w:ind w:left="440"/>
    </w:pPr>
  </w:style>
  <w:style w:type="paragraph" w:styleId="ListParagraph">
    <w:name w:val="List Paragraph"/>
    <w:basedOn w:val="Normal"/>
    <w:uiPriority w:val="34"/>
    <w:qFormat/>
    <w:rsid w:val="0087163B"/>
    <w:pPr>
      <w:ind w:left="720"/>
      <w:contextualSpacing/>
    </w:pPr>
  </w:style>
  <w:style w:type="character" w:customStyle="1" w:styleId="Heading3Char">
    <w:name w:val="Heading 3 Char"/>
    <w:basedOn w:val="DefaultParagraphFont"/>
    <w:link w:val="Heading3"/>
    <w:uiPriority w:val="9"/>
    <w:semiHidden/>
    <w:rsid w:val="0054690F"/>
    <w:rPr>
      <w:rFonts w:asciiTheme="majorHAnsi" w:eastAsiaTheme="majorEastAsia" w:hAnsiTheme="majorHAnsi" w:cstheme="majorBidi"/>
      <w:color w:val="1F4D78" w:themeColor="accent1" w:themeShade="7F"/>
      <w:szCs w:val="24"/>
    </w:rPr>
  </w:style>
  <w:style w:type="paragraph" w:styleId="BodyTextIndent2">
    <w:name w:val="Body Text Indent 2"/>
    <w:basedOn w:val="Normal"/>
    <w:link w:val="BodyTextIndent2Char"/>
    <w:uiPriority w:val="99"/>
    <w:rsid w:val="0054690F"/>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54690F"/>
    <w:rPr>
      <w:rFonts w:ascii=".VnTime" w:eastAsia="Times New Roman" w:hAnsi=".VnTime" w:cs="Times New Roman"/>
      <w:sz w:val="26"/>
      <w:szCs w:val="20"/>
    </w:rPr>
  </w:style>
  <w:style w:type="paragraph" w:customStyle="1" w:styleId="bodytext0">
    <w:name w:val="bodytext0"/>
    <w:basedOn w:val="Normal"/>
    <w:rsid w:val="007620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00">
    <w:name w:val="bodytext10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50">
    <w:name w:val="bodytext15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120">
    <w:name w:val="heading120"/>
    <w:basedOn w:val="Normal"/>
    <w:rsid w:val="00C65CC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15D00"/>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47743E"/>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47743E"/>
    <w:pPr>
      <w:spacing w:after="0" w:line="240" w:lineRule="auto"/>
    </w:pPr>
    <w:rPr>
      <w:sz w:val="24"/>
    </w:rPr>
  </w:style>
  <w:style w:type="character" w:customStyle="1" w:styleId="FootnoteTextChar1">
    <w:name w:val="Footnote Text Char1"/>
    <w:basedOn w:val="DefaultParagraphFont"/>
    <w:uiPriority w:val="99"/>
    <w:semiHidden/>
    <w:rsid w:val="0047743E"/>
    <w:rPr>
      <w:rFonts w:asciiTheme="minorHAnsi" w:eastAsiaTheme="minorEastAsia" w:hAnsiTheme="minorHAnsi"/>
      <w:sz w:val="20"/>
      <w:szCs w:val="20"/>
    </w:rPr>
  </w:style>
  <w:style w:type="character" w:styleId="FootnoteReference">
    <w:name w:val="footnote reference"/>
    <w:aliases w:val="Footnote"/>
    <w:basedOn w:val="DefaultParagraphFont"/>
    <w:semiHidden/>
    <w:unhideWhenUsed/>
    <w:rsid w:val="0047743E"/>
    <w:rPr>
      <w:vertAlign w:val="superscript"/>
    </w:rPr>
  </w:style>
  <w:style w:type="character" w:customStyle="1" w:styleId="bodytext11pt">
    <w:name w:val="bodytext11pt"/>
    <w:basedOn w:val="DefaultParagraphFont"/>
    <w:rsid w:val="0029287F"/>
  </w:style>
  <w:style w:type="character" w:customStyle="1" w:styleId="bodytextitalic">
    <w:name w:val="bodytextitalic"/>
    <w:basedOn w:val="DefaultParagraphFont"/>
    <w:rsid w:val="0029287F"/>
  </w:style>
  <w:style w:type="character" w:customStyle="1" w:styleId="apple-converted-space">
    <w:name w:val="apple-converted-space"/>
    <w:basedOn w:val="DefaultParagraphFont"/>
    <w:rsid w:val="00782A3F"/>
  </w:style>
  <w:style w:type="character" w:styleId="Strong">
    <w:name w:val="Strong"/>
    <w:basedOn w:val="DefaultParagraphFont"/>
    <w:uiPriority w:val="22"/>
    <w:qFormat/>
    <w:rsid w:val="00F3315A"/>
    <w:rPr>
      <w:b/>
      <w:bCs/>
    </w:rPr>
  </w:style>
  <w:style w:type="paragraph" w:customStyle="1" w:styleId="bodytext80">
    <w:name w:val="bodytext80"/>
    <w:basedOn w:val="Normal"/>
    <w:rsid w:val="00FC09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
    <w:name w:val="para"/>
    <w:basedOn w:val="Normal"/>
    <w:rsid w:val="00D278D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basedOn w:val="Normal"/>
    <w:uiPriority w:val="1"/>
    <w:qFormat/>
    <w:rsid w:val="00B54A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3A30C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50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03B8"/>
    <w:rPr>
      <w:rFonts w:ascii="Tahoma" w:eastAsiaTheme="minorEastAsia" w:hAnsi="Tahoma" w:cs="Tahoma"/>
      <w:sz w:val="16"/>
      <w:szCs w:val="16"/>
    </w:rPr>
  </w:style>
  <w:style w:type="paragraph" w:customStyle="1" w:styleId="Normal2">
    <w:name w:val="Normal2"/>
    <w:basedOn w:val="Normal"/>
    <w:rsid w:val="002C0A2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15502">
      <w:bodyDiv w:val="1"/>
      <w:marLeft w:val="0"/>
      <w:marRight w:val="0"/>
      <w:marTop w:val="0"/>
      <w:marBottom w:val="0"/>
      <w:divBdr>
        <w:top w:val="none" w:sz="0" w:space="0" w:color="auto"/>
        <w:left w:val="none" w:sz="0" w:space="0" w:color="auto"/>
        <w:bottom w:val="none" w:sz="0" w:space="0" w:color="auto"/>
        <w:right w:val="none" w:sz="0" w:space="0" w:color="auto"/>
      </w:divBdr>
    </w:div>
    <w:div w:id="54668051">
      <w:bodyDiv w:val="1"/>
      <w:marLeft w:val="0"/>
      <w:marRight w:val="0"/>
      <w:marTop w:val="0"/>
      <w:marBottom w:val="0"/>
      <w:divBdr>
        <w:top w:val="none" w:sz="0" w:space="0" w:color="auto"/>
        <w:left w:val="none" w:sz="0" w:space="0" w:color="auto"/>
        <w:bottom w:val="none" w:sz="0" w:space="0" w:color="auto"/>
        <w:right w:val="none" w:sz="0" w:space="0" w:color="auto"/>
      </w:divBdr>
    </w:div>
    <w:div w:id="81878648">
      <w:bodyDiv w:val="1"/>
      <w:marLeft w:val="0"/>
      <w:marRight w:val="0"/>
      <w:marTop w:val="0"/>
      <w:marBottom w:val="0"/>
      <w:divBdr>
        <w:top w:val="none" w:sz="0" w:space="0" w:color="auto"/>
        <w:left w:val="none" w:sz="0" w:space="0" w:color="auto"/>
        <w:bottom w:val="none" w:sz="0" w:space="0" w:color="auto"/>
        <w:right w:val="none" w:sz="0" w:space="0" w:color="auto"/>
      </w:divBdr>
    </w:div>
    <w:div w:id="116797207">
      <w:bodyDiv w:val="1"/>
      <w:marLeft w:val="0"/>
      <w:marRight w:val="0"/>
      <w:marTop w:val="0"/>
      <w:marBottom w:val="0"/>
      <w:divBdr>
        <w:top w:val="none" w:sz="0" w:space="0" w:color="auto"/>
        <w:left w:val="none" w:sz="0" w:space="0" w:color="auto"/>
        <w:bottom w:val="none" w:sz="0" w:space="0" w:color="auto"/>
        <w:right w:val="none" w:sz="0" w:space="0" w:color="auto"/>
      </w:divBdr>
    </w:div>
    <w:div w:id="125316568">
      <w:bodyDiv w:val="1"/>
      <w:marLeft w:val="0"/>
      <w:marRight w:val="0"/>
      <w:marTop w:val="0"/>
      <w:marBottom w:val="0"/>
      <w:divBdr>
        <w:top w:val="none" w:sz="0" w:space="0" w:color="auto"/>
        <w:left w:val="none" w:sz="0" w:space="0" w:color="auto"/>
        <w:bottom w:val="none" w:sz="0" w:space="0" w:color="auto"/>
        <w:right w:val="none" w:sz="0" w:space="0" w:color="auto"/>
      </w:divBdr>
    </w:div>
    <w:div w:id="133721085">
      <w:bodyDiv w:val="1"/>
      <w:marLeft w:val="0"/>
      <w:marRight w:val="0"/>
      <w:marTop w:val="0"/>
      <w:marBottom w:val="0"/>
      <w:divBdr>
        <w:top w:val="none" w:sz="0" w:space="0" w:color="auto"/>
        <w:left w:val="none" w:sz="0" w:space="0" w:color="auto"/>
        <w:bottom w:val="none" w:sz="0" w:space="0" w:color="auto"/>
        <w:right w:val="none" w:sz="0" w:space="0" w:color="auto"/>
      </w:divBdr>
    </w:div>
    <w:div w:id="198321855">
      <w:bodyDiv w:val="1"/>
      <w:marLeft w:val="0"/>
      <w:marRight w:val="0"/>
      <w:marTop w:val="0"/>
      <w:marBottom w:val="0"/>
      <w:divBdr>
        <w:top w:val="none" w:sz="0" w:space="0" w:color="auto"/>
        <w:left w:val="none" w:sz="0" w:space="0" w:color="auto"/>
        <w:bottom w:val="none" w:sz="0" w:space="0" w:color="auto"/>
        <w:right w:val="none" w:sz="0" w:space="0" w:color="auto"/>
      </w:divBdr>
    </w:div>
    <w:div w:id="298192608">
      <w:bodyDiv w:val="1"/>
      <w:marLeft w:val="0"/>
      <w:marRight w:val="0"/>
      <w:marTop w:val="0"/>
      <w:marBottom w:val="0"/>
      <w:divBdr>
        <w:top w:val="none" w:sz="0" w:space="0" w:color="auto"/>
        <w:left w:val="none" w:sz="0" w:space="0" w:color="auto"/>
        <w:bottom w:val="none" w:sz="0" w:space="0" w:color="auto"/>
        <w:right w:val="none" w:sz="0" w:space="0" w:color="auto"/>
      </w:divBdr>
    </w:div>
    <w:div w:id="305743796">
      <w:bodyDiv w:val="1"/>
      <w:marLeft w:val="0"/>
      <w:marRight w:val="0"/>
      <w:marTop w:val="0"/>
      <w:marBottom w:val="0"/>
      <w:divBdr>
        <w:top w:val="none" w:sz="0" w:space="0" w:color="auto"/>
        <w:left w:val="none" w:sz="0" w:space="0" w:color="auto"/>
        <w:bottom w:val="none" w:sz="0" w:space="0" w:color="auto"/>
        <w:right w:val="none" w:sz="0" w:space="0" w:color="auto"/>
      </w:divBdr>
    </w:div>
    <w:div w:id="310139663">
      <w:bodyDiv w:val="1"/>
      <w:marLeft w:val="0"/>
      <w:marRight w:val="0"/>
      <w:marTop w:val="0"/>
      <w:marBottom w:val="0"/>
      <w:divBdr>
        <w:top w:val="none" w:sz="0" w:space="0" w:color="auto"/>
        <w:left w:val="none" w:sz="0" w:space="0" w:color="auto"/>
        <w:bottom w:val="none" w:sz="0" w:space="0" w:color="auto"/>
        <w:right w:val="none" w:sz="0" w:space="0" w:color="auto"/>
      </w:divBdr>
    </w:div>
    <w:div w:id="332606190">
      <w:bodyDiv w:val="1"/>
      <w:marLeft w:val="0"/>
      <w:marRight w:val="0"/>
      <w:marTop w:val="0"/>
      <w:marBottom w:val="0"/>
      <w:divBdr>
        <w:top w:val="none" w:sz="0" w:space="0" w:color="auto"/>
        <w:left w:val="none" w:sz="0" w:space="0" w:color="auto"/>
        <w:bottom w:val="none" w:sz="0" w:space="0" w:color="auto"/>
        <w:right w:val="none" w:sz="0" w:space="0" w:color="auto"/>
      </w:divBdr>
    </w:div>
    <w:div w:id="367530535">
      <w:bodyDiv w:val="1"/>
      <w:marLeft w:val="0"/>
      <w:marRight w:val="0"/>
      <w:marTop w:val="0"/>
      <w:marBottom w:val="0"/>
      <w:divBdr>
        <w:top w:val="none" w:sz="0" w:space="0" w:color="auto"/>
        <w:left w:val="none" w:sz="0" w:space="0" w:color="auto"/>
        <w:bottom w:val="none" w:sz="0" w:space="0" w:color="auto"/>
        <w:right w:val="none" w:sz="0" w:space="0" w:color="auto"/>
      </w:divBdr>
    </w:div>
    <w:div w:id="434595182">
      <w:bodyDiv w:val="1"/>
      <w:marLeft w:val="0"/>
      <w:marRight w:val="0"/>
      <w:marTop w:val="0"/>
      <w:marBottom w:val="0"/>
      <w:divBdr>
        <w:top w:val="none" w:sz="0" w:space="0" w:color="auto"/>
        <w:left w:val="none" w:sz="0" w:space="0" w:color="auto"/>
        <w:bottom w:val="none" w:sz="0" w:space="0" w:color="auto"/>
        <w:right w:val="none" w:sz="0" w:space="0" w:color="auto"/>
      </w:divBdr>
    </w:div>
    <w:div w:id="439448881">
      <w:bodyDiv w:val="1"/>
      <w:marLeft w:val="0"/>
      <w:marRight w:val="0"/>
      <w:marTop w:val="0"/>
      <w:marBottom w:val="0"/>
      <w:divBdr>
        <w:top w:val="none" w:sz="0" w:space="0" w:color="auto"/>
        <w:left w:val="none" w:sz="0" w:space="0" w:color="auto"/>
        <w:bottom w:val="none" w:sz="0" w:space="0" w:color="auto"/>
        <w:right w:val="none" w:sz="0" w:space="0" w:color="auto"/>
      </w:divBdr>
      <w:divsChild>
        <w:div w:id="801192608">
          <w:marLeft w:val="0"/>
          <w:marRight w:val="0"/>
          <w:marTop w:val="0"/>
          <w:marBottom w:val="0"/>
          <w:divBdr>
            <w:top w:val="none" w:sz="0" w:space="0" w:color="auto"/>
            <w:left w:val="none" w:sz="0" w:space="0" w:color="auto"/>
            <w:bottom w:val="none" w:sz="0" w:space="0" w:color="auto"/>
            <w:right w:val="none" w:sz="0" w:space="0" w:color="auto"/>
          </w:divBdr>
        </w:div>
      </w:divsChild>
    </w:div>
    <w:div w:id="480537011">
      <w:bodyDiv w:val="1"/>
      <w:marLeft w:val="0"/>
      <w:marRight w:val="0"/>
      <w:marTop w:val="0"/>
      <w:marBottom w:val="0"/>
      <w:divBdr>
        <w:top w:val="none" w:sz="0" w:space="0" w:color="auto"/>
        <w:left w:val="none" w:sz="0" w:space="0" w:color="auto"/>
        <w:bottom w:val="none" w:sz="0" w:space="0" w:color="auto"/>
        <w:right w:val="none" w:sz="0" w:space="0" w:color="auto"/>
      </w:divBdr>
    </w:div>
    <w:div w:id="535235706">
      <w:bodyDiv w:val="1"/>
      <w:marLeft w:val="0"/>
      <w:marRight w:val="0"/>
      <w:marTop w:val="0"/>
      <w:marBottom w:val="0"/>
      <w:divBdr>
        <w:top w:val="none" w:sz="0" w:space="0" w:color="auto"/>
        <w:left w:val="none" w:sz="0" w:space="0" w:color="auto"/>
        <w:bottom w:val="none" w:sz="0" w:space="0" w:color="auto"/>
        <w:right w:val="none" w:sz="0" w:space="0" w:color="auto"/>
      </w:divBdr>
      <w:divsChild>
        <w:div w:id="1232034546">
          <w:marLeft w:val="86"/>
          <w:marRight w:val="0"/>
          <w:marTop w:val="134"/>
          <w:marBottom w:val="0"/>
          <w:divBdr>
            <w:top w:val="none" w:sz="0" w:space="0" w:color="auto"/>
            <w:left w:val="none" w:sz="0" w:space="0" w:color="auto"/>
            <w:bottom w:val="none" w:sz="0" w:space="0" w:color="auto"/>
            <w:right w:val="none" w:sz="0" w:space="0" w:color="auto"/>
          </w:divBdr>
        </w:div>
      </w:divsChild>
    </w:div>
    <w:div w:id="556550121">
      <w:bodyDiv w:val="1"/>
      <w:marLeft w:val="0"/>
      <w:marRight w:val="0"/>
      <w:marTop w:val="0"/>
      <w:marBottom w:val="0"/>
      <w:divBdr>
        <w:top w:val="none" w:sz="0" w:space="0" w:color="auto"/>
        <w:left w:val="none" w:sz="0" w:space="0" w:color="auto"/>
        <w:bottom w:val="none" w:sz="0" w:space="0" w:color="auto"/>
        <w:right w:val="none" w:sz="0" w:space="0" w:color="auto"/>
      </w:divBdr>
    </w:div>
    <w:div w:id="634605975">
      <w:bodyDiv w:val="1"/>
      <w:marLeft w:val="0"/>
      <w:marRight w:val="0"/>
      <w:marTop w:val="0"/>
      <w:marBottom w:val="0"/>
      <w:divBdr>
        <w:top w:val="none" w:sz="0" w:space="0" w:color="auto"/>
        <w:left w:val="none" w:sz="0" w:space="0" w:color="auto"/>
        <w:bottom w:val="none" w:sz="0" w:space="0" w:color="auto"/>
        <w:right w:val="none" w:sz="0" w:space="0" w:color="auto"/>
      </w:divBdr>
    </w:div>
    <w:div w:id="675770087">
      <w:bodyDiv w:val="1"/>
      <w:marLeft w:val="0"/>
      <w:marRight w:val="0"/>
      <w:marTop w:val="0"/>
      <w:marBottom w:val="0"/>
      <w:divBdr>
        <w:top w:val="none" w:sz="0" w:space="0" w:color="auto"/>
        <w:left w:val="none" w:sz="0" w:space="0" w:color="auto"/>
        <w:bottom w:val="none" w:sz="0" w:space="0" w:color="auto"/>
        <w:right w:val="none" w:sz="0" w:space="0" w:color="auto"/>
      </w:divBdr>
    </w:div>
    <w:div w:id="742215047">
      <w:bodyDiv w:val="1"/>
      <w:marLeft w:val="0"/>
      <w:marRight w:val="0"/>
      <w:marTop w:val="0"/>
      <w:marBottom w:val="0"/>
      <w:divBdr>
        <w:top w:val="none" w:sz="0" w:space="0" w:color="auto"/>
        <w:left w:val="none" w:sz="0" w:space="0" w:color="auto"/>
        <w:bottom w:val="none" w:sz="0" w:space="0" w:color="auto"/>
        <w:right w:val="none" w:sz="0" w:space="0" w:color="auto"/>
      </w:divBdr>
    </w:div>
    <w:div w:id="742994816">
      <w:bodyDiv w:val="1"/>
      <w:marLeft w:val="0"/>
      <w:marRight w:val="0"/>
      <w:marTop w:val="0"/>
      <w:marBottom w:val="0"/>
      <w:divBdr>
        <w:top w:val="none" w:sz="0" w:space="0" w:color="auto"/>
        <w:left w:val="none" w:sz="0" w:space="0" w:color="auto"/>
        <w:bottom w:val="none" w:sz="0" w:space="0" w:color="auto"/>
        <w:right w:val="none" w:sz="0" w:space="0" w:color="auto"/>
      </w:divBdr>
    </w:div>
    <w:div w:id="750009883">
      <w:bodyDiv w:val="1"/>
      <w:marLeft w:val="0"/>
      <w:marRight w:val="0"/>
      <w:marTop w:val="0"/>
      <w:marBottom w:val="0"/>
      <w:divBdr>
        <w:top w:val="none" w:sz="0" w:space="0" w:color="auto"/>
        <w:left w:val="none" w:sz="0" w:space="0" w:color="auto"/>
        <w:bottom w:val="none" w:sz="0" w:space="0" w:color="auto"/>
        <w:right w:val="none" w:sz="0" w:space="0" w:color="auto"/>
      </w:divBdr>
    </w:div>
    <w:div w:id="756558024">
      <w:bodyDiv w:val="1"/>
      <w:marLeft w:val="0"/>
      <w:marRight w:val="0"/>
      <w:marTop w:val="0"/>
      <w:marBottom w:val="0"/>
      <w:divBdr>
        <w:top w:val="none" w:sz="0" w:space="0" w:color="auto"/>
        <w:left w:val="none" w:sz="0" w:space="0" w:color="auto"/>
        <w:bottom w:val="none" w:sz="0" w:space="0" w:color="auto"/>
        <w:right w:val="none" w:sz="0" w:space="0" w:color="auto"/>
      </w:divBdr>
    </w:div>
    <w:div w:id="781416244">
      <w:bodyDiv w:val="1"/>
      <w:marLeft w:val="0"/>
      <w:marRight w:val="0"/>
      <w:marTop w:val="0"/>
      <w:marBottom w:val="0"/>
      <w:divBdr>
        <w:top w:val="none" w:sz="0" w:space="0" w:color="auto"/>
        <w:left w:val="none" w:sz="0" w:space="0" w:color="auto"/>
        <w:bottom w:val="none" w:sz="0" w:space="0" w:color="auto"/>
        <w:right w:val="none" w:sz="0" w:space="0" w:color="auto"/>
      </w:divBdr>
    </w:div>
    <w:div w:id="806240962">
      <w:bodyDiv w:val="1"/>
      <w:marLeft w:val="0"/>
      <w:marRight w:val="0"/>
      <w:marTop w:val="0"/>
      <w:marBottom w:val="0"/>
      <w:divBdr>
        <w:top w:val="none" w:sz="0" w:space="0" w:color="auto"/>
        <w:left w:val="none" w:sz="0" w:space="0" w:color="auto"/>
        <w:bottom w:val="none" w:sz="0" w:space="0" w:color="auto"/>
        <w:right w:val="none" w:sz="0" w:space="0" w:color="auto"/>
      </w:divBdr>
      <w:divsChild>
        <w:div w:id="1157529511">
          <w:marLeft w:val="0"/>
          <w:marRight w:val="0"/>
          <w:marTop w:val="0"/>
          <w:marBottom w:val="0"/>
          <w:divBdr>
            <w:top w:val="none" w:sz="0" w:space="0" w:color="auto"/>
            <w:left w:val="none" w:sz="0" w:space="0" w:color="auto"/>
            <w:bottom w:val="none" w:sz="0" w:space="0" w:color="auto"/>
            <w:right w:val="none" w:sz="0" w:space="0" w:color="auto"/>
          </w:divBdr>
        </w:div>
        <w:div w:id="1358040983">
          <w:marLeft w:val="0"/>
          <w:marRight w:val="0"/>
          <w:marTop w:val="0"/>
          <w:marBottom w:val="0"/>
          <w:divBdr>
            <w:top w:val="none" w:sz="0" w:space="0" w:color="auto"/>
            <w:left w:val="none" w:sz="0" w:space="0" w:color="auto"/>
            <w:bottom w:val="none" w:sz="0" w:space="0" w:color="auto"/>
            <w:right w:val="none" w:sz="0" w:space="0" w:color="auto"/>
          </w:divBdr>
        </w:div>
      </w:divsChild>
    </w:div>
    <w:div w:id="909579535">
      <w:bodyDiv w:val="1"/>
      <w:marLeft w:val="0"/>
      <w:marRight w:val="0"/>
      <w:marTop w:val="0"/>
      <w:marBottom w:val="0"/>
      <w:divBdr>
        <w:top w:val="none" w:sz="0" w:space="0" w:color="auto"/>
        <w:left w:val="none" w:sz="0" w:space="0" w:color="auto"/>
        <w:bottom w:val="none" w:sz="0" w:space="0" w:color="auto"/>
        <w:right w:val="none" w:sz="0" w:space="0" w:color="auto"/>
      </w:divBdr>
    </w:div>
    <w:div w:id="919414143">
      <w:bodyDiv w:val="1"/>
      <w:marLeft w:val="0"/>
      <w:marRight w:val="0"/>
      <w:marTop w:val="0"/>
      <w:marBottom w:val="0"/>
      <w:divBdr>
        <w:top w:val="none" w:sz="0" w:space="0" w:color="auto"/>
        <w:left w:val="none" w:sz="0" w:space="0" w:color="auto"/>
        <w:bottom w:val="none" w:sz="0" w:space="0" w:color="auto"/>
        <w:right w:val="none" w:sz="0" w:space="0" w:color="auto"/>
      </w:divBdr>
    </w:div>
    <w:div w:id="927692517">
      <w:bodyDiv w:val="1"/>
      <w:marLeft w:val="0"/>
      <w:marRight w:val="0"/>
      <w:marTop w:val="0"/>
      <w:marBottom w:val="0"/>
      <w:divBdr>
        <w:top w:val="none" w:sz="0" w:space="0" w:color="auto"/>
        <w:left w:val="none" w:sz="0" w:space="0" w:color="auto"/>
        <w:bottom w:val="none" w:sz="0" w:space="0" w:color="auto"/>
        <w:right w:val="none" w:sz="0" w:space="0" w:color="auto"/>
      </w:divBdr>
    </w:div>
    <w:div w:id="1007488262">
      <w:bodyDiv w:val="1"/>
      <w:marLeft w:val="0"/>
      <w:marRight w:val="0"/>
      <w:marTop w:val="0"/>
      <w:marBottom w:val="0"/>
      <w:divBdr>
        <w:top w:val="none" w:sz="0" w:space="0" w:color="auto"/>
        <w:left w:val="none" w:sz="0" w:space="0" w:color="auto"/>
        <w:bottom w:val="none" w:sz="0" w:space="0" w:color="auto"/>
        <w:right w:val="none" w:sz="0" w:space="0" w:color="auto"/>
      </w:divBdr>
    </w:div>
    <w:div w:id="1068503476">
      <w:bodyDiv w:val="1"/>
      <w:marLeft w:val="0"/>
      <w:marRight w:val="0"/>
      <w:marTop w:val="0"/>
      <w:marBottom w:val="0"/>
      <w:divBdr>
        <w:top w:val="none" w:sz="0" w:space="0" w:color="auto"/>
        <w:left w:val="none" w:sz="0" w:space="0" w:color="auto"/>
        <w:bottom w:val="none" w:sz="0" w:space="0" w:color="auto"/>
        <w:right w:val="none" w:sz="0" w:space="0" w:color="auto"/>
      </w:divBdr>
    </w:div>
    <w:div w:id="1070421142">
      <w:bodyDiv w:val="1"/>
      <w:marLeft w:val="0"/>
      <w:marRight w:val="0"/>
      <w:marTop w:val="0"/>
      <w:marBottom w:val="0"/>
      <w:divBdr>
        <w:top w:val="none" w:sz="0" w:space="0" w:color="auto"/>
        <w:left w:val="none" w:sz="0" w:space="0" w:color="auto"/>
        <w:bottom w:val="none" w:sz="0" w:space="0" w:color="auto"/>
        <w:right w:val="none" w:sz="0" w:space="0" w:color="auto"/>
      </w:divBdr>
    </w:div>
    <w:div w:id="1108895664">
      <w:bodyDiv w:val="1"/>
      <w:marLeft w:val="0"/>
      <w:marRight w:val="0"/>
      <w:marTop w:val="0"/>
      <w:marBottom w:val="0"/>
      <w:divBdr>
        <w:top w:val="none" w:sz="0" w:space="0" w:color="auto"/>
        <w:left w:val="none" w:sz="0" w:space="0" w:color="auto"/>
        <w:bottom w:val="none" w:sz="0" w:space="0" w:color="auto"/>
        <w:right w:val="none" w:sz="0" w:space="0" w:color="auto"/>
      </w:divBdr>
    </w:div>
    <w:div w:id="1161510380">
      <w:bodyDiv w:val="1"/>
      <w:marLeft w:val="0"/>
      <w:marRight w:val="0"/>
      <w:marTop w:val="0"/>
      <w:marBottom w:val="0"/>
      <w:divBdr>
        <w:top w:val="none" w:sz="0" w:space="0" w:color="auto"/>
        <w:left w:val="none" w:sz="0" w:space="0" w:color="auto"/>
        <w:bottom w:val="none" w:sz="0" w:space="0" w:color="auto"/>
        <w:right w:val="none" w:sz="0" w:space="0" w:color="auto"/>
      </w:divBdr>
    </w:div>
    <w:div w:id="1172142372">
      <w:bodyDiv w:val="1"/>
      <w:marLeft w:val="0"/>
      <w:marRight w:val="0"/>
      <w:marTop w:val="0"/>
      <w:marBottom w:val="0"/>
      <w:divBdr>
        <w:top w:val="none" w:sz="0" w:space="0" w:color="auto"/>
        <w:left w:val="none" w:sz="0" w:space="0" w:color="auto"/>
        <w:bottom w:val="none" w:sz="0" w:space="0" w:color="auto"/>
        <w:right w:val="none" w:sz="0" w:space="0" w:color="auto"/>
      </w:divBdr>
    </w:div>
    <w:div w:id="1175342163">
      <w:bodyDiv w:val="1"/>
      <w:marLeft w:val="0"/>
      <w:marRight w:val="0"/>
      <w:marTop w:val="0"/>
      <w:marBottom w:val="0"/>
      <w:divBdr>
        <w:top w:val="none" w:sz="0" w:space="0" w:color="auto"/>
        <w:left w:val="none" w:sz="0" w:space="0" w:color="auto"/>
        <w:bottom w:val="none" w:sz="0" w:space="0" w:color="auto"/>
        <w:right w:val="none" w:sz="0" w:space="0" w:color="auto"/>
      </w:divBdr>
      <w:divsChild>
        <w:div w:id="1437678027">
          <w:marLeft w:val="0"/>
          <w:marRight w:val="0"/>
          <w:marTop w:val="0"/>
          <w:marBottom w:val="0"/>
          <w:divBdr>
            <w:top w:val="none" w:sz="0" w:space="0" w:color="auto"/>
            <w:left w:val="none" w:sz="0" w:space="0" w:color="auto"/>
            <w:bottom w:val="none" w:sz="0" w:space="0" w:color="auto"/>
            <w:right w:val="none" w:sz="0" w:space="0" w:color="auto"/>
          </w:divBdr>
        </w:div>
      </w:divsChild>
    </w:div>
    <w:div w:id="1179461945">
      <w:bodyDiv w:val="1"/>
      <w:marLeft w:val="0"/>
      <w:marRight w:val="0"/>
      <w:marTop w:val="0"/>
      <w:marBottom w:val="0"/>
      <w:divBdr>
        <w:top w:val="none" w:sz="0" w:space="0" w:color="auto"/>
        <w:left w:val="none" w:sz="0" w:space="0" w:color="auto"/>
        <w:bottom w:val="none" w:sz="0" w:space="0" w:color="auto"/>
        <w:right w:val="none" w:sz="0" w:space="0" w:color="auto"/>
      </w:divBdr>
    </w:div>
    <w:div w:id="1195190359">
      <w:bodyDiv w:val="1"/>
      <w:marLeft w:val="0"/>
      <w:marRight w:val="0"/>
      <w:marTop w:val="0"/>
      <w:marBottom w:val="0"/>
      <w:divBdr>
        <w:top w:val="none" w:sz="0" w:space="0" w:color="auto"/>
        <w:left w:val="none" w:sz="0" w:space="0" w:color="auto"/>
        <w:bottom w:val="none" w:sz="0" w:space="0" w:color="auto"/>
        <w:right w:val="none" w:sz="0" w:space="0" w:color="auto"/>
      </w:divBdr>
    </w:div>
    <w:div w:id="1234240556">
      <w:bodyDiv w:val="1"/>
      <w:marLeft w:val="0"/>
      <w:marRight w:val="0"/>
      <w:marTop w:val="0"/>
      <w:marBottom w:val="0"/>
      <w:divBdr>
        <w:top w:val="none" w:sz="0" w:space="0" w:color="auto"/>
        <w:left w:val="none" w:sz="0" w:space="0" w:color="auto"/>
        <w:bottom w:val="none" w:sz="0" w:space="0" w:color="auto"/>
        <w:right w:val="none" w:sz="0" w:space="0" w:color="auto"/>
      </w:divBdr>
    </w:div>
    <w:div w:id="1264531344">
      <w:bodyDiv w:val="1"/>
      <w:marLeft w:val="0"/>
      <w:marRight w:val="0"/>
      <w:marTop w:val="0"/>
      <w:marBottom w:val="0"/>
      <w:divBdr>
        <w:top w:val="none" w:sz="0" w:space="0" w:color="auto"/>
        <w:left w:val="none" w:sz="0" w:space="0" w:color="auto"/>
        <w:bottom w:val="none" w:sz="0" w:space="0" w:color="auto"/>
        <w:right w:val="none" w:sz="0" w:space="0" w:color="auto"/>
      </w:divBdr>
    </w:div>
    <w:div w:id="1277519293">
      <w:bodyDiv w:val="1"/>
      <w:marLeft w:val="0"/>
      <w:marRight w:val="0"/>
      <w:marTop w:val="0"/>
      <w:marBottom w:val="0"/>
      <w:divBdr>
        <w:top w:val="none" w:sz="0" w:space="0" w:color="auto"/>
        <w:left w:val="none" w:sz="0" w:space="0" w:color="auto"/>
        <w:bottom w:val="none" w:sz="0" w:space="0" w:color="auto"/>
        <w:right w:val="none" w:sz="0" w:space="0" w:color="auto"/>
      </w:divBdr>
    </w:div>
    <w:div w:id="1279526912">
      <w:bodyDiv w:val="1"/>
      <w:marLeft w:val="0"/>
      <w:marRight w:val="0"/>
      <w:marTop w:val="0"/>
      <w:marBottom w:val="0"/>
      <w:divBdr>
        <w:top w:val="none" w:sz="0" w:space="0" w:color="auto"/>
        <w:left w:val="none" w:sz="0" w:space="0" w:color="auto"/>
        <w:bottom w:val="none" w:sz="0" w:space="0" w:color="auto"/>
        <w:right w:val="none" w:sz="0" w:space="0" w:color="auto"/>
      </w:divBdr>
    </w:div>
    <w:div w:id="1368676987">
      <w:bodyDiv w:val="1"/>
      <w:marLeft w:val="0"/>
      <w:marRight w:val="0"/>
      <w:marTop w:val="0"/>
      <w:marBottom w:val="0"/>
      <w:divBdr>
        <w:top w:val="none" w:sz="0" w:space="0" w:color="auto"/>
        <w:left w:val="none" w:sz="0" w:space="0" w:color="auto"/>
        <w:bottom w:val="none" w:sz="0" w:space="0" w:color="auto"/>
        <w:right w:val="none" w:sz="0" w:space="0" w:color="auto"/>
      </w:divBdr>
    </w:div>
    <w:div w:id="1380396291">
      <w:bodyDiv w:val="1"/>
      <w:marLeft w:val="0"/>
      <w:marRight w:val="0"/>
      <w:marTop w:val="0"/>
      <w:marBottom w:val="0"/>
      <w:divBdr>
        <w:top w:val="none" w:sz="0" w:space="0" w:color="auto"/>
        <w:left w:val="none" w:sz="0" w:space="0" w:color="auto"/>
        <w:bottom w:val="none" w:sz="0" w:space="0" w:color="auto"/>
        <w:right w:val="none" w:sz="0" w:space="0" w:color="auto"/>
      </w:divBdr>
    </w:div>
    <w:div w:id="1584292711">
      <w:bodyDiv w:val="1"/>
      <w:marLeft w:val="0"/>
      <w:marRight w:val="0"/>
      <w:marTop w:val="0"/>
      <w:marBottom w:val="0"/>
      <w:divBdr>
        <w:top w:val="none" w:sz="0" w:space="0" w:color="auto"/>
        <w:left w:val="none" w:sz="0" w:space="0" w:color="auto"/>
        <w:bottom w:val="none" w:sz="0" w:space="0" w:color="auto"/>
        <w:right w:val="none" w:sz="0" w:space="0" w:color="auto"/>
      </w:divBdr>
    </w:div>
    <w:div w:id="1616448572">
      <w:bodyDiv w:val="1"/>
      <w:marLeft w:val="0"/>
      <w:marRight w:val="0"/>
      <w:marTop w:val="0"/>
      <w:marBottom w:val="0"/>
      <w:divBdr>
        <w:top w:val="none" w:sz="0" w:space="0" w:color="auto"/>
        <w:left w:val="none" w:sz="0" w:space="0" w:color="auto"/>
        <w:bottom w:val="none" w:sz="0" w:space="0" w:color="auto"/>
        <w:right w:val="none" w:sz="0" w:space="0" w:color="auto"/>
      </w:divBdr>
    </w:div>
    <w:div w:id="1675375349">
      <w:bodyDiv w:val="1"/>
      <w:marLeft w:val="0"/>
      <w:marRight w:val="0"/>
      <w:marTop w:val="0"/>
      <w:marBottom w:val="0"/>
      <w:divBdr>
        <w:top w:val="none" w:sz="0" w:space="0" w:color="auto"/>
        <w:left w:val="none" w:sz="0" w:space="0" w:color="auto"/>
        <w:bottom w:val="none" w:sz="0" w:space="0" w:color="auto"/>
        <w:right w:val="none" w:sz="0" w:space="0" w:color="auto"/>
      </w:divBdr>
    </w:div>
    <w:div w:id="1683434809">
      <w:bodyDiv w:val="1"/>
      <w:marLeft w:val="0"/>
      <w:marRight w:val="0"/>
      <w:marTop w:val="0"/>
      <w:marBottom w:val="0"/>
      <w:divBdr>
        <w:top w:val="none" w:sz="0" w:space="0" w:color="auto"/>
        <w:left w:val="none" w:sz="0" w:space="0" w:color="auto"/>
        <w:bottom w:val="none" w:sz="0" w:space="0" w:color="auto"/>
        <w:right w:val="none" w:sz="0" w:space="0" w:color="auto"/>
      </w:divBdr>
    </w:div>
    <w:div w:id="1799031418">
      <w:bodyDiv w:val="1"/>
      <w:marLeft w:val="0"/>
      <w:marRight w:val="0"/>
      <w:marTop w:val="0"/>
      <w:marBottom w:val="0"/>
      <w:divBdr>
        <w:top w:val="none" w:sz="0" w:space="0" w:color="auto"/>
        <w:left w:val="none" w:sz="0" w:space="0" w:color="auto"/>
        <w:bottom w:val="none" w:sz="0" w:space="0" w:color="auto"/>
        <w:right w:val="none" w:sz="0" w:space="0" w:color="auto"/>
      </w:divBdr>
    </w:div>
    <w:div w:id="1801000132">
      <w:bodyDiv w:val="1"/>
      <w:marLeft w:val="0"/>
      <w:marRight w:val="0"/>
      <w:marTop w:val="0"/>
      <w:marBottom w:val="0"/>
      <w:divBdr>
        <w:top w:val="none" w:sz="0" w:space="0" w:color="auto"/>
        <w:left w:val="none" w:sz="0" w:space="0" w:color="auto"/>
        <w:bottom w:val="none" w:sz="0" w:space="0" w:color="auto"/>
        <w:right w:val="none" w:sz="0" w:space="0" w:color="auto"/>
      </w:divBdr>
    </w:div>
    <w:div w:id="1814634749">
      <w:bodyDiv w:val="1"/>
      <w:marLeft w:val="0"/>
      <w:marRight w:val="0"/>
      <w:marTop w:val="0"/>
      <w:marBottom w:val="0"/>
      <w:divBdr>
        <w:top w:val="none" w:sz="0" w:space="0" w:color="auto"/>
        <w:left w:val="none" w:sz="0" w:space="0" w:color="auto"/>
        <w:bottom w:val="none" w:sz="0" w:space="0" w:color="auto"/>
        <w:right w:val="none" w:sz="0" w:space="0" w:color="auto"/>
      </w:divBdr>
    </w:div>
    <w:div w:id="1957246423">
      <w:bodyDiv w:val="1"/>
      <w:marLeft w:val="0"/>
      <w:marRight w:val="0"/>
      <w:marTop w:val="0"/>
      <w:marBottom w:val="0"/>
      <w:divBdr>
        <w:top w:val="none" w:sz="0" w:space="0" w:color="auto"/>
        <w:left w:val="none" w:sz="0" w:space="0" w:color="auto"/>
        <w:bottom w:val="none" w:sz="0" w:space="0" w:color="auto"/>
        <w:right w:val="none" w:sz="0" w:space="0" w:color="auto"/>
      </w:divBdr>
    </w:div>
    <w:div w:id="1973056736">
      <w:bodyDiv w:val="1"/>
      <w:marLeft w:val="0"/>
      <w:marRight w:val="0"/>
      <w:marTop w:val="0"/>
      <w:marBottom w:val="0"/>
      <w:divBdr>
        <w:top w:val="none" w:sz="0" w:space="0" w:color="auto"/>
        <w:left w:val="none" w:sz="0" w:space="0" w:color="auto"/>
        <w:bottom w:val="none" w:sz="0" w:space="0" w:color="auto"/>
        <w:right w:val="none" w:sz="0" w:space="0" w:color="auto"/>
      </w:divBdr>
    </w:div>
    <w:div w:id="1973635538">
      <w:bodyDiv w:val="1"/>
      <w:marLeft w:val="0"/>
      <w:marRight w:val="0"/>
      <w:marTop w:val="0"/>
      <w:marBottom w:val="0"/>
      <w:divBdr>
        <w:top w:val="none" w:sz="0" w:space="0" w:color="auto"/>
        <w:left w:val="none" w:sz="0" w:space="0" w:color="auto"/>
        <w:bottom w:val="none" w:sz="0" w:space="0" w:color="auto"/>
        <w:right w:val="none" w:sz="0" w:space="0" w:color="auto"/>
      </w:divBdr>
    </w:div>
    <w:div w:id="2005158503">
      <w:bodyDiv w:val="1"/>
      <w:marLeft w:val="0"/>
      <w:marRight w:val="0"/>
      <w:marTop w:val="0"/>
      <w:marBottom w:val="0"/>
      <w:divBdr>
        <w:top w:val="none" w:sz="0" w:space="0" w:color="auto"/>
        <w:left w:val="none" w:sz="0" w:space="0" w:color="auto"/>
        <w:bottom w:val="none" w:sz="0" w:space="0" w:color="auto"/>
        <w:right w:val="none" w:sz="0" w:space="0" w:color="auto"/>
      </w:divBdr>
    </w:div>
    <w:div w:id="214599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vi.wikipedia.org/wiki/Lo%C3%A0i_ng%C6%B0%E1%BB%9Di" TargetMode="External"/><Relationship Id="rId18" Type="http://schemas.openxmlformats.org/officeDocument/2006/relationships/hyperlink" Target="https://vi.wikipedia.org/wiki/Ngh%E1%BB%87_thu%E1%BA%ADt" TargetMode="External"/><Relationship Id="rId26" Type="http://schemas.openxmlformats.org/officeDocument/2006/relationships/hyperlink" Target="https://vi.wikipedia.org/wiki/X%C3%A3_h%E1%BB%99i_h%E1%BB%8Dc" TargetMode="External"/><Relationship Id="rId3" Type="http://schemas.microsoft.com/office/2007/relationships/stylesWithEffects" Target="stylesWithEffects.xml"/><Relationship Id="rId21" Type="http://schemas.openxmlformats.org/officeDocument/2006/relationships/hyperlink" Target="https://vi.wikipedia.org/wiki/S%C3%A2n_kh%E1%BA%A5u" TargetMode="External"/><Relationship Id="rId7" Type="http://schemas.openxmlformats.org/officeDocument/2006/relationships/endnotes" Target="endnotes.xml"/><Relationship Id="rId12" Type="http://schemas.openxmlformats.org/officeDocument/2006/relationships/hyperlink" Target="https://vi.wikipedia.org/wiki/Kh%C3%A1i_ni%E1%BB%87m" TargetMode="External"/><Relationship Id="rId17" Type="http://schemas.openxmlformats.org/officeDocument/2006/relationships/hyperlink" Target="https://vi.wikipedia.org/wiki/V%C4%83n_h%E1%BB%8Dc" TargetMode="External"/><Relationship Id="rId25" Type="http://schemas.openxmlformats.org/officeDocument/2006/relationships/hyperlink" Target="https://vi.wikipedia.org/wiki/Nh%C3%A2n_lo%E1%BA%A1i_h%E1%BB%8Dc" TargetMode="External"/><Relationship Id="rId2" Type="http://schemas.openxmlformats.org/officeDocument/2006/relationships/styles" Target="styles.xml"/><Relationship Id="rId16" Type="http://schemas.openxmlformats.org/officeDocument/2006/relationships/hyperlink" Target="https://vi.wikipedia.org/wiki/Latinh" TargetMode="External"/><Relationship Id="rId20" Type="http://schemas.openxmlformats.org/officeDocument/2006/relationships/hyperlink" Target="https://vi.wikipedia.org/wiki/M%E1%BB%B9_thu%E1%BA%ADt"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vi.wikipedia.org/wiki/Tri_th%E1%BB%A9c" TargetMode="External"/><Relationship Id="rId5" Type="http://schemas.openxmlformats.org/officeDocument/2006/relationships/webSettings" Target="webSettings.xml"/><Relationship Id="rId15" Type="http://schemas.openxmlformats.org/officeDocument/2006/relationships/hyperlink" Target="https://vi.wikipedia.org/wiki/%C4%90%E1%BB%99ng_t%E1%BB%AB" TargetMode="External"/><Relationship Id="rId23" Type="http://schemas.openxmlformats.org/officeDocument/2006/relationships/hyperlink" Target="https://vi.wikipedia.org/wiki/%E1%BA%A8m_th%E1%BB%B1c" TargetMode="External"/><Relationship Id="rId28" Type="http://schemas.openxmlformats.org/officeDocument/2006/relationships/hyperlink" Target="https://vi.wikipedia.org/wiki/V%E1%BA%ADt_ch%E1%BA%A5t" TargetMode="External"/><Relationship Id="rId10" Type="http://schemas.openxmlformats.org/officeDocument/2006/relationships/image" Target="media/image3.jpeg"/><Relationship Id="rId19" Type="http://schemas.openxmlformats.org/officeDocument/2006/relationships/hyperlink" Target="https://vi.wikipedia.org/wiki/Th%C6%A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vi.wikipedia.org/wiki/Ph%C6%B0%C6%A1ng_T%C3%A2y" TargetMode="External"/><Relationship Id="rId22" Type="http://schemas.openxmlformats.org/officeDocument/2006/relationships/hyperlink" Target="https://vi.wikipedia.org/wiki/%C4%90i%E1%BB%87n_%E1%BA%A3nh" TargetMode="External"/><Relationship Id="rId27" Type="http://schemas.openxmlformats.org/officeDocument/2006/relationships/hyperlink" Target="https://vi.wikipedia.org/wiki/Tinh_th%E1%BA%A7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7370</Words>
  <Characters>42012</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4</cp:revision>
  <cp:lastPrinted>2019-09-22T23:49:00Z</cp:lastPrinted>
  <dcterms:created xsi:type="dcterms:W3CDTF">2019-12-14T08:49:00Z</dcterms:created>
  <dcterms:modified xsi:type="dcterms:W3CDTF">2019-12-14T08:49:00Z</dcterms:modified>
</cp:coreProperties>
</file>